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01" w:rsidRPr="00326B61" w:rsidRDefault="00127101" w:rsidP="00127101">
      <w:pPr>
        <w:pStyle w:val="50"/>
        <w:shd w:val="clear" w:color="auto" w:fill="auto"/>
        <w:spacing w:after="0" w:line="240" w:lineRule="exact"/>
        <w:ind w:right="-1"/>
        <w:jc w:val="center"/>
        <w:rPr>
          <w:rFonts w:ascii="Times New Roman" w:hAnsi="Times New Roman" w:cs="Times New Roman"/>
        </w:rPr>
      </w:pPr>
      <w:bookmarkStart w:id="0" w:name="bookmark0"/>
      <w:r w:rsidRPr="00326B61">
        <w:rPr>
          <w:rFonts w:ascii="Times New Roman" w:hAnsi="Times New Roman" w:cs="Times New Roman"/>
        </w:rPr>
        <w:t>Извещение о проведении запроса котировок №</w:t>
      </w:r>
      <w:bookmarkEnd w:id="0"/>
      <w:r w:rsidRPr="00326B61">
        <w:rPr>
          <w:rFonts w:ascii="Times New Roman" w:hAnsi="Times New Roman" w:cs="Times New Roman"/>
        </w:rPr>
        <w:t xml:space="preserve"> </w:t>
      </w:r>
      <w:r w:rsidR="00BB1719" w:rsidRPr="00326B61">
        <w:rPr>
          <w:rFonts w:ascii="Times New Roman" w:hAnsi="Times New Roman" w:cs="Times New Roman"/>
        </w:rPr>
        <w:t xml:space="preserve"> </w:t>
      </w:r>
      <w:r w:rsidR="00E625D5">
        <w:rPr>
          <w:rFonts w:ascii="Times New Roman" w:hAnsi="Times New Roman" w:cs="Times New Roman"/>
        </w:rPr>
        <w:t>5</w:t>
      </w:r>
      <w:r w:rsidR="00A12E13">
        <w:rPr>
          <w:rFonts w:ascii="Times New Roman" w:hAnsi="Times New Roman" w:cs="Times New Roman"/>
        </w:rPr>
        <w:t>8</w:t>
      </w:r>
      <w:r w:rsidR="00BB1719" w:rsidRPr="00326B61">
        <w:rPr>
          <w:rFonts w:ascii="Times New Roman" w:hAnsi="Times New Roman" w:cs="Times New Roman"/>
        </w:rPr>
        <w:t xml:space="preserve"> </w:t>
      </w:r>
      <w:r w:rsidRPr="00326B61">
        <w:rPr>
          <w:rFonts w:ascii="Times New Roman" w:hAnsi="Times New Roman" w:cs="Times New Roman"/>
        </w:rPr>
        <w:t xml:space="preserve">от </w:t>
      </w:r>
      <w:r w:rsidR="00194AE3">
        <w:rPr>
          <w:rFonts w:ascii="Times New Roman" w:hAnsi="Times New Roman" w:cs="Times New Roman"/>
        </w:rPr>
        <w:t>20</w:t>
      </w:r>
      <w:r w:rsidR="00363648" w:rsidRPr="00326B61">
        <w:rPr>
          <w:rFonts w:ascii="Times New Roman" w:hAnsi="Times New Roman" w:cs="Times New Roman"/>
        </w:rPr>
        <w:t>.0</w:t>
      </w:r>
      <w:r w:rsidR="00E625D5">
        <w:rPr>
          <w:rFonts w:ascii="Times New Roman" w:hAnsi="Times New Roman" w:cs="Times New Roman"/>
        </w:rPr>
        <w:t>5</w:t>
      </w:r>
      <w:r w:rsidRPr="00326B61">
        <w:rPr>
          <w:rFonts w:ascii="Times New Roman" w:hAnsi="Times New Roman" w:cs="Times New Roman"/>
        </w:rPr>
        <w:t>.2019 г.</w:t>
      </w:r>
    </w:p>
    <w:p w:rsidR="00A6115D" w:rsidRPr="00326B61" w:rsidRDefault="00CE685B" w:rsidP="00A6115D">
      <w:pPr>
        <w:suppressAutoHyphens w:val="0"/>
        <w:jc w:val="center"/>
        <w:rPr>
          <w:b/>
          <w:sz w:val="22"/>
          <w:szCs w:val="22"/>
        </w:rPr>
      </w:pPr>
      <w:r w:rsidRPr="00326B61">
        <w:rPr>
          <w:b/>
          <w:sz w:val="22"/>
          <w:szCs w:val="22"/>
        </w:rPr>
        <w:t>на</w:t>
      </w:r>
      <w:r w:rsidR="00D418C7" w:rsidRPr="00326B61">
        <w:rPr>
          <w:b/>
          <w:sz w:val="22"/>
          <w:szCs w:val="22"/>
        </w:rPr>
        <w:t xml:space="preserve"> </w:t>
      </w:r>
      <w:r w:rsidR="00326B61" w:rsidRPr="00326B61">
        <w:rPr>
          <w:b/>
          <w:color w:val="000000"/>
          <w:sz w:val="22"/>
          <w:szCs w:val="22"/>
        </w:rPr>
        <w:t xml:space="preserve">изготовление и поставку полиграфической продукции </w:t>
      </w:r>
      <w:r w:rsidR="00D418C7" w:rsidRPr="00326B61">
        <w:rPr>
          <w:b/>
          <w:sz w:val="22"/>
          <w:szCs w:val="22"/>
        </w:rPr>
        <w:t xml:space="preserve">для </w:t>
      </w:r>
      <w:r w:rsidRPr="00326B61">
        <w:rPr>
          <w:b/>
          <w:sz w:val="22"/>
          <w:szCs w:val="22"/>
        </w:rPr>
        <w:t xml:space="preserve">нужд </w:t>
      </w:r>
      <w:r w:rsidR="00A6115D" w:rsidRPr="00326B61">
        <w:rPr>
          <w:b/>
          <w:sz w:val="22"/>
          <w:szCs w:val="22"/>
        </w:rPr>
        <w:t>НУЗ «Узловая больница на станции Бузулук ОАО «РЖД»</w:t>
      </w:r>
      <w:r w:rsidR="00326B61">
        <w:rPr>
          <w:b/>
          <w:sz w:val="22"/>
          <w:szCs w:val="22"/>
        </w:rPr>
        <w:t xml:space="preserve"> на полгода</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proofErr w:type="spellStart"/>
            <w:r w:rsidRPr="002A5D2C">
              <w:rPr>
                <w:color w:val="000000"/>
                <w:sz w:val="22"/>
                <w:szCs w:val="22"/>
                <w:lang w:val="en-US" w:eastAsia="ru-RU" w:bidi="ru-RU"/>
              </w:rPr>
              <w:t>Запрос</w:t>
            </w:r>
            <w:proofErr w:type="spellEnd"/>
            <w:r w:rsidRPr="002A5D2C">
              <w:rPr>
                <w:color w:val="000000"/>
                <w:sz w:val="22"/>
                <w:szCs w:val="22"/>
                <w:lang w:val="en-US" w:eastAsia="ru-RU" w:bidi="ru-RU"/>
              </w:rPr>
              <w:t xml:space="preserve">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194AE3">
        <w:trPr>
          <w:trHeight w:hRule="exact" w:val="1228"/>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326B61" w:rsidP="00A12E13">
            <w:pPr>
              <w:suppressAutoHyphens w:val="0"/>
              <w:jc w:val="both"/>
              <w:rPr>
                <w:sz w:val="22"/>
                <w:szCs w:val="22"/>
                <w:lang w:eastAsia="ru-RU"/>
              </w:rPr>
            </w:pPr>
            <w:proofErr w:type="gramStart"/>
            <w:r>
              <w:rPr>
                <w:color w:val="000000"/>
                <w:sz w:val="22"/>
                <w:szCs w:val="22"/>
                <w:lang w:bidi="ru-RU"/>
              </w:rPr>
              <w:t>Полиграфическая продукция (</w:t>
            </w:r>
            <w:r w:rsidR="00194AE3">
              <w:rPr>
                <w:color w:val="000000"/>
                <w:sz w:val="22"/>
                <w:szCs w:val="22"/>
                <w:lang w:bidi="ru-RU"/>
              </w:rPr>
              <w:t>информационные стенды, таблички</w:t>
            </w:r>
            <w:r>
              <w:rPr>
                <w:color w:val="000000"/>
                <w:sz w:val="22"/>
                <w:szCs w:val="22"/>
                <w:lang w:bidi="ru-RU"/>
              </w:rPr>
              <w:t xml:space="preserve">) </w:t>
            </w:r>
            <w:r w:rsidR="00A6115D" w:rsidRPr="00AB21C5">
              <w:rPr>
                <w:color w:val="000000"/>
                <w:sz w:val="22"/>
                <w:szCs w:val="22"/>
                <w:lang w:eastAsia="ru-RU" w:bidi="ru-RU"/>
              </w:rPr>
              <w:t>для нужд</w:t>
            </w:r>
            <w:r w:rsidR="00A6115D">
              <w:rPr>
                <w:color w:val="000000"/>
                <w:sz w:val="22"/>
                <w:szCs w:val="22"/>
                <w:lang w:eastAsia="ru-RU" w:bidi="ru-RU"/>
              </w:rPr>
              <w:t xml:space="preserve">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pStyle w:val="Standard"/>
              <w:snapToGrid w:val="0"/>
              <w:jc w:val="both"/>
              <w:rPr>
                <w:color w:val="000000"/>
                <w:sz w:val="22"/>
                <w:szCs w:val="22"/>
                <w:lang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05265B">
              <w:rPr>
                <w:b/>
                <w:sz w:val="22"/>
                <w:szCs w:val="22"/>
                <w:lang w:eastAsia="ru-RU" w:bidi="ru-RU"/>
              </w:rPr>
              <w:t>38 907</w:t>
            </w:r>
            <w:r w:rsidRPr="002E3B65">
              <w:rPr>
                <w:b/>
                <w:sz w:val="22"/>
                <w:szCs w:val="22"/>
                <w:lang w:eastAsia="ru-RU" w:bidi="ru-RU"/>
              </w:rPr>
              <w:t>,00 руб.  (</w:t>
            </w:r>
            <w:r w:rsidR="0005265B">
              <w:rPr>
                <w:b/>
                <w:sz w:val="22"/>
                <w:szCs w:val="22"/>
                <w:lang w:eastAsia="ru-RU" w:bidi="ru-RU"/>
              </w:rPr>
              <w:t>Тридцать восемь</w:t>
            </w:r>
            <w:r w:rsidR="002E3B65">
              <w:rPr>
                <w:b/>
                <w:sz w:val="22"/>
                <w:szCs w:val="22"/>
                <w:lang w:eastAsia="ru-RU" w:bidi="ru-RU"/>
              </w:rPr>
              <w:t xml:space="preserve"> </w:t>
            </w:r>
            <w:r w:rsidRPr="002E3B65">
              <w:rPr>
                <w:b/>
                <w:sz w:val="22"/>
                <w:szCs w:val="22"/>
                <w:lang w:eastAsia="ru-RU" w:bidi="ru-RU"/>
              </w:rPr>
              <w:t xml:space="preserve">тысяч </w:t>
            </w:r>
            <w:r w:rsidR="0005265B">
              <w:rPr>
                <w:b/>
                <w:sz w:val="22"/>
                <w:szCs w:val="22"/>
                <w:lang w:eastAsia="ru-RU" w:bidi="ru-RU"/>
              </w:rPr>
              <w:t>девятьсот семь</w:t>
            </w:r>
            <w:bookmarkStart w:id="1" w:name="_GoBack"/>
            <w:bookmarkEnd w:id="1"/>
            <w:r w:rsidRPr="002E3B65">
              <w:rPr>
                <w:b/>
                <w:sz w:val="22"/>
                <w:szCs w:val="22"/>
                <w:lang w:eastAsia="ru-RU" w:bidi="ru-RU"/>
              </w:rPr>
              <w:t xml:space="preserve"> руб. 00 коп.), в </w:t>
            </w:r>
            <w:proofErr w:type="spellStart"/>
            <w:r w:rsidRPr="002E3B65">
              <w:rPr>
                <w:b/>
                <w:sz w:val="22"/>
                <w:szCs w:val="22"/>
                <w:lang w:eastAsia="ru-RU" w:bidi="ru-RU"/>
              </w:rPr>
              <w:t>т.ч</w:t>
            </w:r>
            <w:proofErr w:type="spellEnd"/>
            <w:r w:rsidRPr="002E3B65">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194AE3">
              <w:rPr>
                <w:sz w:val="22"/>
                <w:szCs w:val="22"/>
                <w:lang w:eastAsia="ru-RU"/>
              </w:rPr>
              <w:t>5</w:t>
            </w:r>
            <w:r w:rsidRPr="00E00968">
              <w:rPr>
                <w:sz w:val="22"/>
                <w:szCs w:val="22"/>
                <w:lang w:eastAsia="ru-RU"/>
              </w:rPr>
              <w:t xml:space="preserve"> (</w:t>
            </w:r>
            <w:r w:rsidR="00194AE3">
              <w:rPr>
                <w:sz w:val="22"/>
                <w:szCs w:val="22"/>
                <w:lang w:eastAsia="ru-RU"/>
              </w:rPr>
              <w:t>пять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194AE3">
              <w:rPr>
                <w:color w:val="000000"/>
                <w:sz w:val="22"/>
                <w:szCs w:val="22"/>
                <w:lang w:eastAsia="ru-RU" w:bidi="ru-RU"/>
              </w:rPr>
              <w:t>20</w:t>
            </w:r>
            <w:r w:rsidRPr="00AB21C5">
              <w:rPr>
                <w:color w:val="000000"/>
                <w:sz w:val="22"/>
                <w:szCs w:val="22"/>
                <w:lang w:eastAsia="ru-RU" w:bidi="ru-RU"/>
              </w:rPr>
              <w:t>.</w:t>
            </w:r>
            <w:r>
              <w:rPr>
                <w:color w:val="000000"/>
                <w:sz w:val="22"/>
                <w:szCs w:val="22"/>
                <w:lang w:eastAsia="ru-RU" w:bidi="ru-RU"/>
              </w:rPr>
              <w:t>0</w:t>
            </w:r>
            <w:r w:rsidR="00EA1E85">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194AE3">
              <w:rPr>
                <w:color w:val="000000"/>
                <w:sz w:val="22"/>
                <w:szCs w:val="22"/>
                <w:lang w:eastAsia="ru-RU" w:bidi="ru-RU"/>
              </w:rPr>
              <w:t>5</w:t>
            </w:r>
            <w:r w:rsidR="00E625D5">
              <w:rPr>
                <w:color w:val="000000"/>
                <w:sz w:val="22"/>
                <w:szCs w:val="22"/>
                <w:lang w:eastAsia="ru-RU" w:bidi="ru-RU"/>
              </w:rPr>
              <w:t>.</w:t>
            </w:r>
            <w:r w:rsidR="00194AE3">
              <w:rPr>
                <w:color w:val="000000"/>
                <w:sz w:val="22"/>
                <w:szCs w:val="22"/>
                <w:lang w:eastAsia="ru-RU" w:bidi="ru-RU"/>
              </w:rPr>
              <w:t>45</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9F6C29">
              <w:rPr>
                <w:color w:val="000000"/>
                <w:sz w:val="22"/>
                <w:szCs w:val="22"/>
                <w:lang w:eastAsia="ru-RU" w:bidi="ru-RU"/>
              </w:rPr>
              <w:t>2</w:t>
            </w:r>
            <w:r w:rsidR="00194AE3">
              <w:rPr>
                <w:color w:val="000000"/>
                <w:sz w:val="22"/>
                <w:szCs w:val="22"/>
                <w:lang w:eastAsia="ru-RU" w:bidi="ru-RU"/>
              </w:rPr>
              <w:t>4</w:t>
            </w:r>
            <w:r w:rsidRPr="00AB21C5">
              <w:rPr>
                <w:color w:val="000000"/>
                <w:sz w:val="22"/>
                <w:szCs w:val="22"/>
                <w:lang w:eastAsia="ru-RU" w:bidi="ru-RU"/>
              </w:rPr>
              <w:t>.</w:t>
            </w:r>
            <w:r>
              <w:rPr>
                <w:color w:val="000000"/>
                <w:sz w:val="22"/>
                <w:szCs w:val="22"/>
                <w:lang w:eastAsia="ru-RU" w:bidi="ru-RU"/>
              </w:rPr>
              <w:t>0</w:t>
            </w:r>
            <w:r w:rsidR="00EA1E85">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E625D5">
              <w:rPr>
                <w:color w:val="000000"/>
                <w:sz w:val="22"/>
                <w:szCs w:val="22"/>
                <w:lang w:eastAsia="ru-RU" w:bidi="ru-RU"/>
              </w:rPr>
              <w:t>28</w:t>
            </w:r>
            <w:r w:rsidRPr="00AB21C5">
              <w:rPr>
                <w:color w:val="000000"/>
                <w:sz w:val="22"/>
                <w:szCs w:val="22"/>
                <w:lang w:eastAsia="ru-RU" w:bidi="ru-RU"/>
              </w:rPr>
              <w:t>.</w:t>
            </w:r>
            <w:r>
              <w:rPr>
                <w:color w:val="000000"/>
                <w:sz w:val="22"/>
                <w:szCs w:val="22"/>
                <w:lang w:eastAsia="ru-RU" w:bidi="ru-RU"/>
              </w:rPr>
              <w:t>0</w:t>
            </w:r>
            <w:r w:rsidR="00EF02A3">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E625D5">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Pr>
                <w:color w:val="000000"/>
                <w:sz w:val="22"/>
                <w:szCs w:val="22"/>
                <w:lang w:eastAsia="ru-RU" w:bidi="ru-RU"/>
              </w:rPr>
              <w:t xml:space="preserve"> </w:t>
            </w:r>
            <w:r w:rsidR="00E625D5">
              <w:rPr>
                <w:color w:val="000000"/>
                <w:sz w:val="22"/>
                <w:szCs w:val="22"/>
                <w:lang w:eastAsia="ru-RU" w:bidi="ru-RU"/>
              </w:rPr>
              <w:t>28</w:t>
            </w:r>
            <w:r>
              <w:rPr>
                <w:color w:val="000000"/>
                <w:sz w:val="22"/>
                <w:szCs w:val="22"/>
                <w:lang w:eastAsia="ru-RU" w:bidi="ru-RU"/>
              </w:rPr>
              <w:t>.0</w:t>
            </w:r>
            <w:r w:rsidR="00EF02A3">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A6115D" w:rsidRPr="00A6115D" w:rsidRDefault="00A6115D" w:rsidP="00A6115D">
      <w:pPr>
        <w:ind w:left="360" w:right="-1"/>
        <w:rPr>
          <w:sz w:val="22"/>
          <w:szCs w:val="22"/>
        </w:rPr>
      </w:pPr>
      <w:bookmarkStart w:id="2" w:name="bookmark5"/>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t xml:space="preserve">                                                                                                                       </w:t>
      </w:r>
    </w:p>
    <w:p w:rsidR="00F00975" w:rsidRDefault="00F00975" w:rsidP="009F6C29">
      <w:pPr>
        <w:ind w:right="-1"/>
        <w:jc w:val="right"/>
        <w:rPr>
          <w:color w:val="000000"/>
          <w:lang w:eastAsia="ru-RU"/>
        </w:rPr>
      </w:pPr>
    </w:p>
    <w:p w:rsidR="00127101" w:rsidRPr="000E7D3B" w:rsidRDefault="00127101" w:rsidP="009F6C29">
      <w:pPr>
        <w:ind w:right="-1"/>
        <w:jc w:val="right"/>
        <w:rPr>
          <w:bCs/>
          <w:color w:val="000000"/>
          <w:sz w:val="22"/>
          <w:szCs w:val="22"/>
        </w:rPr>
      </w:pPr>
      <w:r>
        <w:rPr>
          <w:color w:val="000000"/>
          <w:lang w:eastAsia="ru-RU"/>
        </w:rPr>
        <w:t xml:space="preserve">     </w:t>
      </w: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E625D5">
        <w:rPr>
          <w:rFonts w:ascii="Times New Roman" w:hAnsi="Times New Roman" w:cs="Times New Roman"/>
          <w:b w:val="0"/>
          <w:bCs w:val="0"/>
          <w:color w:val="000000"/>
        </w:rPr>
        <w:t>5</w:t>
      </w:r>
      <w:r w:rsidR="000A26E6">
        <w:rPr>
          <w:rFonts w:ascii="Times New Roman" w:hAnsi="Times New Roman" w:cs="Times New Roman"/>
          <w:b w:val="0"/>
          <w:bCs w:val="0"/>
          <w:color w:val="000000"/>
        </w:rPr>
        <w:t>8</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0A26E6">
        <w:rPr>
          <w:rFonts w:ascii="Times New Roman" w:hAnsi="Times New Roman" w:cs="Times New Roman"/>
          <w:b w:val="0"/>
          <w:bCs w:val="0"/>
          <w:lang w:eastAsia="zh-CN"/>
        </w:rPr>
        <w:t>20</w:t>
      </w:r>
      <w:r w:rsidR="00B327C0">
        <w:rPr>
          <w:rFonts w:ascii="Times New Roman" w:hAnsi="Times New Roman" w:cs="Times New Roman"/>
          <w:b w:val="0"/>
          <w:bCs w:val="0"/>
          <w:lang w:eastAsia="zh-CN"/>
        </w:rPr>
        <w:t>.0</w:t>
      </w:r>
      <w:r w:rsidR="00E625D5">
        <w:rPr>
          <w:rFonts w:ascii="Times New Roman" w:hAnsi="Times New Roman" w:cs="Times New Roman"/>
          <w:b w:val="0"/>
          <w:bCs w:val="0"/>
          <w:lang w:eastAsia="zh-CN"/>
        </w:rPr>
        <w:t>5</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2"/>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Default="00127101" w:rsidP="00A6115D">
      <w:pPr>
        <w:suppressAutoHyphens w:val="0"/>
        <w:jc w:val="center"/>
        <w:rPr>
          <w:b/>
          <w:sz w:val="22"/>
          <w:szCs w:val="22"/>
        </w:rPr>
      </w:pPr>
      <w:r>
        <w:t xml:space="preserve">на право заключения </w:t>
      </w:r>
      <w:proofErr w:type="gramStart"/>
      <w:r>
        <w:t>договора</w:t>
      </w:r>
      <w:proofErr w:type="gramEnd"/>
      <w:r>
        <w:t xml:space="preserve"> </w:t>
      </w:r>
      <w:r w:rsidR="00326B61" w:rsidRPr="00326B61">
        <w:rPr>
          <w:sz w:val="22"/>
          <w:szCs w:val="22"/>
        </w:rPr>
        <w:t xml:space="preserve">на </w:t>
      </w:r>
      <w:r w:rsidR="00326B61" w:rsidRPr="00326B61">
        <w:rPr>
          <w:color w:val="000000"/>
          <w:sz w:val="22"/>
          <w:szCs w:val="22"/>
        </w:rPr>
        <w:t>изготовление и поставку полиграфической продукции</w:t>
      </w:r>
      <w:r w:rsidR="00326B61" w:rsidRPr="00326B61">
        <w:rPr>
          <w:b/>
          <w:color w:val="000000"/>
          <w:sz w:val="22"/>
          <w:szCs w:val="22"/>
        </w:rPr>
        <w:t xml:space="preserve"> </w:t>
      </w:r>
      <w:r w:rsidR="00A6115D" w:rsidRPr="008A174B">
        <w:rPr>
          <w:sz w:val="22"/>
          <w:szCs w:val="22"/>
        </w:rPr>
        <w:t xml:space="preserve">для нужд </w:t>
      </w:r>
      <w:r w:rsidR="00A6115D" w:rsidRPr="00C153D8">
        <w:rPr>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3" w:name="bookmark6"/>
      <w:r>
        <w:rPr>
          <w:rFonts w:ascii="Times New Roman" w:hAnsi="Times New Roman" w:cs="Times New Roman"/>
          <w:bCs w:val="0"/>
          <w:u w:val="single"/>
          <w:lang w:eastAsia="zh-CN"/>
        </w:rPr>
        <w:t>Общие положения</w:t>
      </w:r>
      <w:bookmarkEnd w:id="3"/>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4" w:name="bookmark7"/>
      <w:r>
        <w:rPr>
          <w:color w:val="000000"/>
          <w:sz w:val="22"/>
          <w:szCs w:val="22"/>
          <w:lang w:eastAsia="ru-RU" w:bidi="ru-RU"/>
        </w:rPr>
        <w:t xml:space="preserve"> участие в закупке.</w:t>
      </w:r>
      <w:bookmarkEnd w:id="4"/>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w:t>
      </w:r>
      <w:r>
        <w:rPr>
          <w:rFonts w:ascii="Times New Roman" w:hAnsi="Times New Roman" w:cs="Times New Roman"/>
        </w:rPr>
        <w:lastRenderedPageBreak/>
        <w:t>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proofErr w:type="gramStart"/>
      <w:r w:rsidR="00A6115D" w:rsidRPr="00A6115D">
        <w:rPr>
          <w:sz w:val="22"/>
          <w:szCs w:val="22"/>
          <w:lang w:eastAsia="ru-RU" w:bidi="ru-RU"/>
        </w:rPr>
        <w:t>Степная</w:t>
      </w:r>
      <w:proofErr w:type="gramEnd"/>
      <w:r w:rsidR="00A6115D" w:rsidRPr="00A6115D">
        <w:rPr>
          <w:sz w:val="22"/>
          <w:szCs w:val="22"/>
          <w:lang w:eastAsia="ru-RU" w:bidi="ru-RU"/>
        </w:rPr>
        <w:t xml:space="preserve">, д. 20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Pr="00E625D5">
        <w:rPr>
          <w:u w:val="single"/>
          <w:lang w:eastAsia="ru-RU"/>
        </w:rPr>
        <w:t>партиями</w:t>
      </w:r>
      <w:r w:rsidR="00A6115D" w:rsidRPr="00E625D5">
        <w:rPr>
          <w:u w:val="single"/>
          <w:lang w:eastAsia="ru-RU"/>
        </w:rPr>
        <w:t xml:space="preserve">, до </w:t>
      </w:r>
      <w:r w:rsidR="00326B61" w:rsidRPr="00E625D5">
        <w:rPr>
          <w:u w:val="single"/>
          <w:lang w:eastAsia="ru-RU"/>
        </w:rPr>
        <w:t>31.12</w:t>
      </w:r>
      <w:r w:rsidR="00A6115D" w:rsidRPr="00E625D5">
        <w:rPr>
          <w:u w:val="single"/>
          <w:lang w:eastAsia="ru-RU"/>
        </w:rPr>
        <w:t>.2019г.</w:t>
      </w:r>
      <w:r w:rsidRPr="00E625D5">
        <w:rPr>
          <w:u w:val="single"/>
          <w:lang w:eastAsia="ru-RU"/>
        </w:rPr>
        <w:t>;</w:t>
      </w:r>
      <w:r>
        <w:rPr>
          <w:lang w:eastAsia="ru-RU"/>
        </w:rPr>
        <w:t xml:space="preserve"> </w:t>
      </w:r>
    </w:p>
    <w:p w:rsidR="00127101" w:rsidRPr="00E625D5"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Условия поставки товара: </w:t>
      </w:r>
      <w:r w:rsidRPr="00E625D5">
        <w:rPr>
          <w:rFonts w:ascii="Times New Roman" w:hAnsi="Times New Roman" w:cs="Times New Roman"/>
          <w:sz w:val="24"/>
          <w:szCs w:val="24"/>
          <w:u w:val="single"/>
        </w:rPr>
        <w:t xml:space="preserve">поставка Товара осуществляется в течение </w:t>
      </w:r>
      <w:r w:rsidR="00326B61" w:rsidRPr="00E625D5">
        <w:rPr>
          <w:rFonts w:ascii="Times New Roman" w:hAnsi="Times New Roman" w:cs="Times New Roman"/>
          <w:sz w:val="24"/>
          <w:szCs w:val="24"/>
          <w:u w:val="single"/>
        </w:rPr>
        <w:t>3</w:t>
      </w:r>
      <w:r w:rsidRPr="00E625D5">
        <w:rPr>
          <w:rFonts w:ascii="Times New Roman" w:hAnsi="Times New Roman" w:cs="Times New Roman"/>
          <w:sz w:val="24"/>
          <w:szCs w:val="24"/>
          <w:u w:val="single"/>
        </w:rPr>
        <w:t xml:space="preserve"> (</w:t>
      </w:r>
      <w:r w:rsidR="00326B61" w:rsidRPr="00E625D5">
        <w:rPr>
          <w:rFonts w:ascii="Times New Roman" w:hAnsi="Times New Roman" w:cs="Times New Roman"/>
          <w:sz w:val="24"/>
          <w:szCs w:val="24"/>
          <w:u w:val="single"/>
        </w:rPr>
        <w:t>Трех</w:t>
      </w:r>
      <w:r w:rsidRPr="00E625D5">
        <w:rPr>
          <w:rFonts w:ascii="Times New Roman" w:hAnsi="Times New Roman" w:cs="Times New Roman"/>
          <w:sz w:val="24"/>
          <w:szCs w:val="24"/>
          <w:u w:val="single"/>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194AE3">
        <w:rPr>
          <w:sz w:val="22"/>
          <w:szCs w:val="22"/>
          <w:lang w:eastAsia="ru-RU"/>
        </w:rPr>
        <w:t>5</w:t>
      </w:r>
      <w:r w:rsidR="009F6C29" w:rsidRPr="009F6C29">
        <w:rPr>
          <w:sz w:val="22"/>
          <w:szCs w:val="22"/>
          <w:lang w:eastAsia="ru-RU"/>
        </w:rPr>
        <w:t xml:space="preserve"> (</w:t>
      </w:r>
      <w:r w:rsidR="00194AE3">
        <w:rPr>
          <w:sz w:val="22"/>
          <w:szCs w:val="22"/>
          <w:lang w:eastAsia="ru-RU"/>
        </w:rPr>
        <w:t>пять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20 </w:t>
      </w:r>
      <w:r w:rsidR="00B327C0" w:rsidRPr="009F6C29">
        <w:rPr>
          <w:sz w:val="22"/>
          <w:szCs w:val="22"/>
          <w:lang w:eastAsia="ru-RU"/>
        </w:rPr>
        <w:t xml:space="preserve"> с</w:t>
      </w:r>
      <w:r w:rsidR="00194AE3">
        <w:rPr>
          <w:sz w:val="22"/>
          <w:szCs w:val="22"/>
          <w:lang w:eastAsia="ru-RU"/>
        </w:rPr>
        <w:t xml:space="preserve"> 20</w:t>
      </w:r>
      <w:r w:rsidR="00B327C0" w:rsidRPr="009F6C29">
        <w:rPr>
          <w:sz w:val="22"/>
          <w:szCs w:val="22"/>
          <w:lang w:eastAsia="ru-RU"/>
        </w:rPr>
        <w:t>.0</w:t>
      </w:r>
      <w:r w:rsidR="00EF02A3">
        <w:rPr>
          <w:sz w:val="22"/>
          <w:szCs w:val="22"/>
          <w:lang w:eastAsia="ru-RU"/>
        </w:rPr>
        <w:t>5</w:t>
      </w:r>
      <w:r w:rsidR="00B327C0" w:rsidRPr="009F6C29">
        <w:rPr>
          <w:sz w:val="22"/>
          <w:szCs w:val="22"/>
          <w:lang w:eastAsia="ru-RU"/>
        </w:rPr>
        <w:t>.2019 г. с 1</w:t>
      </w:r>
      <w:r w:rsidR="009F6C29">
        <w:rPr>
          <w:sz w:val="22"/>
          <w:szCs w:val="22"/>
          <w:lang w:eastAsia="ru-RU"/>
        </w:rPr>
        <w:t>0</w:t>
      </w:r>
      <w:r w:rsidR="00B327C0" w:rsidRPr="009F6C29">
        <w:rPr>
          <w:sz w:val="22"/>
          <w:szCs w:val="22"/>
          <w:lang w:eastAsia="ru-RU"/>
        </w:rPr>
        <w:t xml:space="preserve"> ч 00 мин. по </w:t>
      </w:r>
      <w:r w:rsidR="009F6C29">
        <w:rPr>
          <w:sz w:val="22"/>
          <w:szCs w:val="22"/>
          <w:lang w:eastAsia="ru-RU"/>
        </w:rPr>
        <w:t>2</w:t>
      </w:r>
      <w:r w:rsidR="00194AE3">
        <w:rPr>
          <w:sz w:val="22"/>
          <w:szCs w:val="22"/>
          <w:lang w:eastAsia="ru-RU"/>
        </w:rPr>
        <w:t>4</w:t>
      </w:r>
      <w:r w:rsidR="00B327C0" w:rsidRPr="009F6C29">
        <w:rPr>
          <w:sz w:val="22"/>
          <w:szCs w:val="22"/>
          <w:lang w:eastAsia="ru-RU"/>
        </w:rPr>
        <w:t>.0</w:t>
      </w:r>
      <w:r w:rsidR="00EF02A3">
        <w:rPr>
          <w:sz w:val="22"/>
          <w:szCs w:val="22"/>
          <w:lang w:eastAsia="ru-RU"/>
        </w:rPr>
        <w:t>5</w:t>
      </w:r>
      <w:r w:rsidR="00B327C0" w:rsidRPr="009F6C29">
        <w:rPr>
          <w:sz w:val="22"/>
          <w:szCs w:val="22"/>
          <w:lang w:eastAsia="ru-RU"/>
        </w:rPr>
        <w:t>.2019 г. до 1</w:t>
      </w:r>
      <w:r w:rsidR="00194AE3">
        <w:rPr>
          <w:sz w:val="22"/>
          <w:szCs w:val="22"/>
          <w:lang w:eastAsia="ru-RU"/>
        </w:rPr>
        <w:t>5</w:t>
      </w:r>
      <w:r w:rsidR="00B327C0" w:rsidRPr="009F6C29">
        <w:rPr>
          <w:sz w:val="22"/>
          <w:szCs w:val="22"/>
          <w:lang w:eastAsia="ru-RU"/>
        </w:rPr>
        <w:t xml:space="preserve"> ч </w:t>
      </w:r>
      <w:r w:rsidR="00194AE3">
        <w:rPr>
          <w:sz w:val="22"/>
          <w:szCs w:val="22"/>
          <w:lang w:eastAsia="ru-RU"/>
        </w:rPr>
        <w:t>45</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A6115D">
        <w:rPr>
          <w:sz w:val="22"/>
          <w:szCs w:val="22"/>
          <w:lang w:eastAsia="ru-RU"/>
        </w:rPr>
        <w:t>, в рабочие дни с 8-15</w:t>
      </w:r>
      <w:r w:rsidRPr="00B327C0">
        <w:rPr>
          <w:sz w:val="22"/>
          <w:szCs w:val="22"/>
          <w:lang w:eastAsia="ru-RU"/>
        </w:rPr>
        <w:t xml:space="preserve"> до 16-30 (местное время).</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w:t>
      </w:r>
      <w:r>
        <w:rPr>
          <w:color w:val="000000"/>
          <w:sz w:val="22"/>
          <w:szCs w:val="22"/>
          <w:lang w:eastAsia="ru-RU" w:bidi="ru-RU"/>
        </w:rPr>
        <w:lastRenderedPageBreak/>
        <w:t>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w:t>
      </w:r>
      <w:r>
        <w:rPr>
          <w:sz w:val="22"/>
          <w:szCs w:val="22"/>
          <w:lang w:eastAsia="ru-RU"/>
        </w:rPr>
        <w:lastRenderedPageBreak/>
        <w:t xml:space="preserve">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0389D" w:rsidRPr="00281B1E" w:rsidRDefault="00127101" w:rsidP="0010389D">
      <w:pPr>
        <w:jc w:val="both"/>
        <w:rPr>
          <w:sz w:val="22"/>
          <w:szCs w:val="22"/>
        </w:rPr>
      </w:pPr>
      <w:r>
        <w:rPr>
          <w:sz w:val="22"/>
          <w:szCs w:val="22"/>
          <w:lang w:eastAsia="ru-RU"/>
        </w:rPr>
        <w:t xml:space="preserve">18. </w:t>
      </w:r>
      <w:r w:rsidR="0010389D" w:rsidRPr="0010389D">
        <w:rPr>
          <w:bCs/>
          <w:sz w:val="22"/>
          <w:szCs w:val="22"/>
          <w:lang w:eastAsia="ru-RU"/>
        </w:rPr>
        <w:t>Срок годности каждой партии товара на момент поставки:</w:t>
      </w:r>
      <w:r w:rsidR="0010389D" w:rsidRPr="00281B1E">
        <w:rPr>
          <w:sz w:val="22"/>
          <w:szCs w:val="22"/>
          <w:lang w:eastAsia="ru-RU"/>
        </w:rPr>
        <w:t xml:space="preserve"> </w:t>
      </w:r>
      <w:r w:rsidR="0010389D" w:rsidRPr="00281B1E">
        <w:rPr>
          <w:sz w:val="22"/>
          <w:szCs w:val="22"/>
        </w:rPr>
        <w:t xml:space="preserve">не менее </w:t>
      </w:r>
      <w:r w:rsidR="00326B61">
        <w:rPr>
          <w:sz w:val="22"/>
          <w:szCs w:val="22"/>
        </w:rPr>
        <w:t>12</w:t>
      </w:r>
      <w:r w:rsidR="0010389D" w:rsidRPr="00281B1E">
        <w:rPr>
          <w:sz w:val="22"/>
          <w:szCs w:val="22"/>
        </w:rPr>
        <w:t xml:space="preserve"> </w:t>
      </w:r>
      <w:r w:rsidR="0010389D">
        <w:rPr>
          <w:sz w:val="22"/>
          <w:szCs w:val="22"/>
        </w:rPr>
        <w:t>(</w:t>
      </w:r>
      <w:r w:rsidR="00326B61">
        <w:rPr>
          <w:sz w:val="22"/>
          <w:szCs w:val="22"/>
        </w:rPr>
        <w:t>двенадцати</w:t>
      </w:r>
      <w:r w:rsidR="0010389D">
        <w:rPr>
          <w:sz w:val="22"/>
          <w:szCs w:val="22"/>
        </w:rPr>
        <w:t>) месяцев</w:t>
      </w:r>
      <w:r w:rsidR="0010389D" w:rsidRPr="00281B1E">
        <w:rPr>
          <w:sz w:val="22"/>
          <w:szCs w:val="22"/>
        </w:rPr>
        <w:t xml:space="preserve"> от срока годности установленного производителем с</w:t>
      </w:r>
      <w:r w:rsidR="0010389D" w:rsidRPr="00281B1E">
        <w:rPr>
          <w:sz w:val="22"/>
          <w:szCs w:val="22"/>
          <w:lang w:eastAsia="ru-RU"/>
        </w:rPr>
        <w:t xml:space="preserve"> момента подписания Заказчиком товарной накладной (форма ТОРГ-12)</w:t>
      </w:r>
      <w:r w:rsidR="0010389D" w:rsidRPr="00281B1E">
        <w:rPr>
          <w:bCs/>
          <w:sz w:val="22"/>
          <w:szCs w:val="22"/>
          <w:lang w:eastAsia="ru-RU"/>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0"/>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0"/>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E713AA">
      <w:pPr>
        <w:suppressAutoHyphens w:val="0"/>
        <w:autoSpaceDE w:val="0"/>
        <w:autoSpaceDN w:val="0"/>
        <w:adjustRightInd w:val="0"/>
        <w:jc w:val="center"/>
        <w:rPr>
          <w:b/>
          <w:bCs/>
          <w:sz w:val="22"/>
          <w:szCs w:val="22"/>
          <w:lang w:eastAsia="ru-RU"/>
        </w:rPr>
      </w:pPr>
      <w:r w:rsidRPr="00DE02E8">
        <w:rPr>
          <w:b/>
          <w:bCs/>
          <w:sz w:val="22"/>
          <w:szCs w:val="22"/>
          <w:lang w:eastAsia="ru-RU"/>
        </w:rPr>
        <w:t xml:space="preserve">на право заключения </w:t>
      </w:r>
      <w:proofErr w:type="gramStart"/>
      <w:r w:rsidRPr="00DE02E8">
        <w:rPr>
          <w:b/>
          <w:bCs/>
          <w:sz w:val="22"/>
          <w:szCs w:val="22"/>
          <w:lang w:eastAsia="ru-RU"/>
        </w:rPr>
        <w:t>договора</w:t>
      </w:r>
      <w:proofErr w:type="gramEnd"/>
      <w:r w:rsidRPr="00DE02E8">
        <w:rPr>
          <w:b/>
          <w:bCs/>
          <w:sz w:val="22"/>
          <w:szCs w:val="22"/>
          <w:lang w:eastAsia="ru-RU"/>
        </w:rPr>
        <w:t xml:space="preserve"> </w:t>
      </w:r>
      <w:r w:rsidRPr="00DE02E8">
        <w:rPr>
          <w:b/>
          <w:sz w:val="22"/>
          <w:szCs w:val="22"/>
        </w:rPr>
        <w:t>на</w:t>
      </w:r>
      <w:r w:rsidRPr="00DE02E8">
        <w:rPr>
          <w:b/>
          <w:bCs/>
          <w:sz w:val="22"/>
          <w:szCs w:val="22"/>
        </w:rPr>
        <w:t xml:space="preserve"> </w:t>
      </w:r>
      <w:r w:rsidR="00326B61" w:rsidRPr="00326B61">
        <w:rPr>
          <w:b/>
          <w:color w:val="000000"/>
          <w:sz w:val="22"/>
          <w:szCs w:val="22"/>
        </w:rPr>
        <w:t>изготовление и поставку полиграфической продукции</w:t>
      </w:r>
      <w:r w:rsidR="00194AE3">
        <w:rPr>
          <w:b/>
          <w:color w:val="000000"/>
          <w:sz w:val="22"/>
          <w:szCs w:val="22"/>
        </w:rPr>
        <w:t xml:space="preserve"> (информационные стенды</w:t>
      </w:r>
      <w:r w:rsidR="00E713AA">
        <w:rPr>
          <w:b/>
          <w:color w:val="000000"/>
          <w:sz w:val="22"/>
          <w:szCs w:val="22"/>
        </w:rPr>
        <w:t xml:space="preserve">, таблички) </w:t>
      </w:r>
      <w:r w:rsidRPr="00DE02E8">
        <w:rPr>
          <w:b/>
          <w:color w:val="000000"/>
          <w:sz w:val="22"/>
          <w:szCs w:val="22"/>
          <w:shd w:val="clear" w:color="auto" w:fill="FFFFFF"/>
        </w:rPr>
        <w:t xml:space="preserve">для нужд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jc w:val="center"/>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68"/>
        <w:gridCol w:w="474"/>
        <w:gridCol w:w="282"/>
        <w:gridCol w:w="352"/>
        <w:gridCol w:w="554"/>
        <w:gridCol w:w="336"/>
        <w:gridCol w:w="877"/>
        <w:gridCol w:w="14"/>
        <w:gridCol w:w="600"/>
        <w:gridCol w:w="570"/>
        <w:gridCol w:w="54"/>
        <w:gridCol w:w="54"/>
        <w:gridCol w:w="56"/>
      </w:tblGrid>
      <w:tr w:rsidR="00BB3B13" w:rsidRPr="00326B61" w:rsidTr="00326B61">
        <w:trPr>
          <w:jc w:val="center"/>
        </w:trPr>
        <w:tc>
          <w:tcPr>
            <w:tcW w:w="300" w:type="pct"/>
            <w:vAlign w:val="center"/>
          </w:tcPr>
          <w:p w:rsidR="00BB3B13" w:rsidRPr="00326B61" w:rsidRDefault="00BB3B13" w:rsidP="00326B61">
            <w:pPr>
              <w:jc w:val="center"/>
              <w:rPr>
                <w:sz w:val="22"/>
                <w:szCs w:val="22"/>
              </w:rPr>
            </w:pPr>
          </w:p>
        </w:tc>
        <w:tc>
          <w:tcPr>
            <w:tcW w:w="432" w:type="pct"/>
            <w:vAlign w:val="center"/>
            <w:hideMark/>
          </w:tcPr>
          <w:p w:rsidR="00BB3B13" w:rsidRPr="00326B61" w:rsidRDefault="00BB3B13" w:rsidP="00326B61">
            <w:pPr>
              <w:jc w:val="center"/>
              <w:rPr>
                <w:sz w:val="22"/>
                <w:szCs w:val="22"/>
              </w:rPr>
            </w:pPr>
          </w:p>
        </w:tc>
        <w:tc>
          <w:tcPr>
            <w:tcW w:w="409" w:type="pct"/>
            <w:vAlign w:val="center"/>
            <w:hideMark/>
          </w:tcPr>
          <w:p w:rsidR="00BB3B13" w:rsidRPr="00326B61" w:rsidRDefault="00BB3B13" w:rsidP="00326B61">
            <w:pPr>
              <w:jc w:val="center"/>
              <w:rPr>
                <w:sz w:val="22"/>
                <w:szCs w:val="22"/>
              </w:rPr>
            </w:pPr>
          </w:p>
        </w:tc>
        <w:tc>
          <w:tcPr>
            <w:tcW w:w="361" w:type="pct"/>
            <w:vAlign w:val="center"/>
            <w:hideMark/>
          </w:tcPr>
          <w:p w:rsidR="00BB3B13" w:rsidRPr="00326B61" w:rsidRDefault="00BB3B13" w:rsidP="00326B61">
            <w:pPr>
              <w:jc w:val="center"/>
              <w:rPr>
                <w:sz w:val="22"/>
                <w:szCs w:val="22"/>
              </w:rPr>
            </w:pPr>
          </w:p>
        </w:tc>
        <w:tc>
          <w:tcPr>
            <w:tcW w:w="331" w:type="pct"/>
            <w:vAlign w:val="center"/>
            <w:hideMark/>
          </w:tcPr>
          <w:p w:rsidR="00BB3B13" w:rsidRPr="00326B61" w:rsidRDefault="00BB3B13" w:rsidP="00326B61">
            <w:pPr>
              <w:jc w:val="center"/>
              <w:rPr>
                <w:sz w:val="22"/>
                <w:szCs w:val="22"/>
              </w:rPr>
            </w:pPr>
          </w:p>
        </w:tc>
        <w:tc>
          <w:tcPr>
            <w:tcW w:w="442" w:type="pct"/>
            <w:vAlign w:val="center"/>
            <w:hideMark/>
          </w:tcPr>
          <w:p w:rsidR="00BB3B13" w:rsidRPr="00326B61" w:rsidRDefault="00BB3B13" w:rsidP="00326B61">
            <w:pPr>
              <w:jc w:val="center"/>
              <w:rPr>
                <w:sz w:val="22"/>
                <w:szCs w:val="22"/>
              </w:rPr>
            </w:pPr>
          </w:p>
        </w:tc>
        <w:tc>
          <w:tcPr>
            <w:tcW w:w="430" w:type="pct"/>
            <w:vAlign w:val="center"/>
            <w:hideMark/>
          </w:tcPr>
          <w:p w:rsidR="00BB3B13" w:rsidRPr="00326B61" w:rsidRDefault="00BB3B13" w:rsidP="00326B61">
            <w:pPr>
              <w:jc w:val="center"/>
              <w:rPr>
                <w:sz w:val="22"/>
                <w:szCs w:val="22"/>
              </w:rPr>
            </w:pPr>
          </w:p>
        </w:tc>
        <w:tc>
          <w:tcPr>
            <w:tcW w:w="421" w:type="pct"/>
            <w:gridSpan w:val="2"/>
            <w:vAlign w:val="center"/>
            <w:hideMark/>
          </w:tcPr>
          <w:p w:rsidR="00BB3B13" w:rsidRPr="00326B61" w:rsidRDefault="00BB3B13" w:rsidP="00326B61">
            <w:pPr>
              <w:jc w:val="center"/>
              <w:rPr>
                <w:sz w:val="22"/>
                <w:szCs w:val="22"/>
              </w:rPr>
            </w:pPr>
          </w:p>
        </w:tc>
        <w:tc>
          <w:tcPr>
            <w:tcW w:w="317" w:type="pct"/>
            <w:gridSpan w:val="2"/>
            <w:vAlign w:val="center"/>
            <w:hideMark/>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300" w:type="pct"/>
            <w:vAlign w:val="center"/>
            <w:hideMark/>
          </w:tcPr>
          <w:p w:rsidR="00BB3B13" w:rsidRPr="00326B61" w:rsidRDefault="00BB3B13" w:rsidP="00326B61">
            <w:pPr>
              <w:jc w:val="center"/>
              <w:rPr>
                <w:sz w:val="22"/>
                <w:szCs w:val="22"/>
              </w:rPr>
            </w:pPr>
          </w:p>
        </w:tc>
        <w:tc>
          <w:tcPr>
            <w:tcW w:w="285"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8" w:type="pct"/>
            <w:vAlign w:val="center"/>
            <w:hideMark/>
          </w:tcPr>
          <w:p w:rsidR="00BB3B13" w:rsidRPr="00326B61" w:rsidRDefault="00BB3B13" w:rsidP="00326B61">
            <w:pPr>
              <w:jc w:val="center"/>
              <w:rPr>
                <w:sz w:val="22"/>
                <w:szCs w:val="22"/>
              </w:rPr>
            </w:pPr>
          </w:p>
        </w:tc>
      </w:tr>
      <w:tr w:rsidR="00BB3B13" w:rsidRPr="00326B61" w:rsidTr="00E713AA">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w:t>
            </w:r>
          </w:p>
          <w:p w:rsidR="00BB3B13" w:rsidRPr="00326B61" w:rsidRDefault="00BB3B13" w:rsidP="00326B61">
            <w:pPr>
              <w:jc w:val="center"/>
              <w:rPr>
                <w:sz w:val="22"/>
                <w:szCs w:val="22"/>
              </w:rPr>
            </w:pPr>
            <w:proofErr w:type="gramStart"/>
            <w:r w:rsidRPr="00326B61">
              <w:rPr>
                <w:sz w:val="22"/>
                <w:szCs w:val="22"/>
              </w:rPr>
              <w:t>п</w:t>
            </w:r>
            <w:proofErr w:type="gramEnd"/>
            <w:r w:rsidRPr="00326B61">
              <w:rPr>
                <w:sz w:val="22"/>
                <w:szCs w:val="22"/>
              </w:rPr>
              <w:t>/п</w:t>
            </w:r>
          </w:p>
        </w:tc>
        <w:tc>
          <w:tcPr>
            <w:tcW w:w="2589" w:type="pct"/>
            <w:gridSpan w:val="7"/>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ind w:right="136"/>
              <w:jc w:val="center"/>
              <w:rPr>
                <w:sz w:val="22"/>
                <w:szCs w:val="22"/>
              </w:rPr>
            </w:pPr>
            <w:r w:rsidRPr="00326B61">
              <w:rPr>
                <w:sz w:val="22"/>
                <w:szCs w:val="22"/>
              </w:rPr>
              <w:t>Наименование</w:t>
            </w:r>
            <w:r w:rsidR="00A6115D" w:rsidRPr="00326B61">
              <w:rPr>
                <w:sz w:val="22"/>
                <w:szCs w:val="22"/>
              </w:rPr>
              <w:t xml:space="preserve"> товара/Производитель/Страна производства</w:t>
            </w:r>
          </w:p>
          <w:p w:rsidR="00BB3B13" w:rsidRPr="00326B61" w:rsidRDefault="00BB3B13" w:rsidP="00326B61">
            <w:pPr>
              <w:ind w:right="136"/>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Ед.</w:t>
            </w:r>
          </w:p>
          <w:p w:rsidR="00BB3B13" w:rsidRPr="00326B61" w:rsidRDefault="00BB3B13" w:rsidP="00326B61">
            <w:pPr>
              <w:jc w:val="center"/>
              <w:rPr>
                <w:sz w:val="22"/>
                <w:szCs w:val="22"/>
              </w:rPr>
            </w:pPr>
            <w:r w:rsidRPr="00326B61">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Цена</w:t>
            </w:r>
            <w:r w:rsidR="00B44EBD">
              <w:rPr>
                <w:sz w:val="22"/>
                <w:szCs w:val="22"/>
              </w:rPr>
              <w:t>, с учетом НДС</w:t>
            </w:r>
            <w:r w:rsidRPr="00326B61">
              <w:rPr>
                <w:sz w:val="22"/>
                <w:szCs w:val="22"/>
              </w:rPr>
              <w:t xml:space="preserve"> (руб.)</w:t>
            </w:r>
          </w:p>
        </w:tc>
        <w:tc>
          <w:tcPr>
            <w:tcW w:w="674" w:type="pct"/>
            <w:gridSpan w:val="6"/>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Сумма</w:t>
            </w:r>
            <w:r w:rsidR="00B44EBD">
              <w:rPr>
                <w:sz w:val="22"/>
                <w:szCs w:val="22"/>
              </w:rPr>
              <w:t>, с учетом НДС</w:t>
            </w:r>
            <w:r w:rsidRPr="00326B61">
              <w:rPr>
                <w:sz w:val="22"/>
                <w:szCs w:val="22"/>
              </w:rPr>
              <w:t xml:space="preserve"> (руб.)</w:t>
            </w:r>
          </w:p>
        </w:tc>
      </w:tr>
      <w:tr w:rsidR="00326B61" w:rsidRPr="00E713AA" w:rsidTr="00E713AA">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r w:rsidRPr="00E713AA">
              <w:rPr>
                <w:sz w:val="22"/>
                <w:szCs w:val="22"/>
              </w:rPr>
              <w:t>1.</w:t>
            </w:r>
          </w:p>
        </w:tc>
        <w:tc>
          <w:tcPr>
            <w:tcW w:w="2589"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E713AA" w:rsidP="00274750">
            <w:pPr>
              <w:ind w:right="136"/>
              <w:contextualSpacing/>
              <w:rPr>
                <w:sz w:val="22"/>
                <w:szCs w:val="22"/>
              </w:rPr>
            </w:pPr>
            <w:r w:rsidRPr="00E713AA">
              <w:rPr>
                <w:sz w:val="22"/>
                <w:szCs w:val="22"/>
              </w:rPr>
              <w:t xml:space="preserve">Стенд информационный 1,00*1,50 м с 10 пластиковыми карманами. </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r w:rsidRPr="00E713AA">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E713AA" w:rsidP="00326B61">
            <w:pPr>
              <w:contextualSpacing/>
              <w:jc w:val="center"/>
              <w:rPr>
                <w:sz w:val="22"/>
                <w:szCs w:val="22"/>
              </w:rPr>
            </w:pPr>
            <w:r>
              <w:rPr>
                <w:sz w:val="22"/>
                <w:szCs w:val="22"/>
              </w:rPr>
              <w:t>4</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4"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r w:rsidR="00326B61" w:rsidRPr="00E713AA" w:rsidTr="00E713AA">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r w:rsidRPr="00E713AA">
              <w:rPr>
                <w:sz w:val="22"/>
                <w:szCs w:val="22"/>
              </w:rPr>
              <w:t>2</w:t>
            </w:r>
          </w:p>
        </w:tc>
        <w:tc>
          <w:tcPr>
            <w:tcW w:w="2589"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E713AA" w:rsidP="00274750">
            <w:pPr>
              <w:ind w:right="136"/>
              <w:contextualSpacing/>
              <w:rPr>
                <w:sz w:val="22"/>
                <w:szCs w:val="22"/>
              </w:rPr>
            </w:pPr>
            <w:r w:rsidRPr="00E713AA">
              <w:rPr>
                <w:sz w:val="22"/>
                <w:szCs w:val="22"/>
              </w:rPr>
              <w:t xml:space="preserve">Табличка 10*30 см. </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r w:rsidRPr="00E713AA">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E713AA" w:rsidP="00326B61">
            <w:pPr>
              <w:contextualSpacing/>
              <w:jc w:val="center"/>
              <w:rPr>
                <w:sz w:val="22"/>
                <w:szCs w:val="22"/>
              </w:rPr>
            </w:pPr>
            <w:r>
              <w:rPr>
                <w:sz w:val="22"/>
                <w:szCs w:val="22"/>
              </w:rPr>
              <w:t>40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4"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r w:rsidR="00326B61" w:rsidRPr="00E713AA" w:rsidTr="00E713AA">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r w:rsidRPr="00E713AA">
              <w:rPr>
                <w:sz w:val="22"/>
                <w:szCs w:val="22"/>
              </w:rPr>
              <w:t>3</w:t>
            </w:r>
          </w:p>
        </w:tc>
        <w:tc>
          <w:tcPr>
            <w:tcW w:w="2589"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E713AA" w:rsidP="00274750">
            <w:pPr>
              <w:ind w:right="136"/>
              <w:contextualSpacing/>
              <w:rPr>
                <w:sz w:val="22"/>
                <w:szCs w:val="22"/>
              </w:rPr>
            </w:pPr>
            <w:r w:rsidRPr="00E713AA">
              <w:rPr>
                <w:sz w:val="22"/>
                <w:szCs w:val="22"/>
              </w:rPr>
              <w:t xml:space="preserve">Карман пластиковый </w:t>
            </w:r>
            <w:r w:rsidR="00274750">
              <w:rPr>
                <w:sz w:val="22"/>
                <w:szCs w:val="22"/>
              </w:rPr>
              <w:t xml:space="preserve">формата </w:t>
            </w:r>
            <w:r w:rsidRPr="00E713AA">
              <w:rPr>
                <w:sz w:val="22"/>
                <w:szCs w:val="22"/>
              </w:rPr>
              <w:t>А</w:t>
            </w:r>
            <w:proofErr w:type="gramStart"/>
            <w:r w:rsidRPr="00E713AA">
              <w:rPr>
                <w:sz w:val="22"/>
                <w:szCs w:val="22"/>
              </w:rPr>
              <w:t>4</w:t>
            </w:r>
            <w:proofErr w:type="gramEnd"/>
            <w:r w:rsidRPr="00E713AA">
              <w:rPr>
                <w:sz w:val="22"/>
                <w:szCs w:val="22"/>
              </w:rPr>
              <w:t xml:space="preserve">. </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r w:rsidRPr="00E713AA">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E713AA" w:rsidP="00326B61">
            <w:pPr>
              <w:contextualSpacing/>
              <w:jc w:val="center"/>
              <w:rPr>
                <w:sz w:val="22"/>
                <w:szCs w:val="22"/>
              </w:rPr>
            </w:pPr>
            <w:r>
              <w:rPr>
                <w:sz w:val="22"/>
                <w:szCs w:val="22"/>
              </w:rPr>
              <w:t>40</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4"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bl>
    <w:p w:rsidR="00326B61" w:rsidRPr="00E713AA" w:rsidRDefault="00326B61" w:rsidP="00CE685B">
      <w:pPr>
        <w:jc w:val="both"/>
        <w:rPr>
          <w:bCs/>
          <w:color w:val="000000"/>
          <w:sz w:val="22"/>
          <w:szCs w:val="22"/>
        </w:rPr>
      </w:pPr>
    </w:p>
    <w:p w:rsidR="00127101" w:rsidRPr="00CE685B" w:rsidRDefault="00127101" w:rsidP="00127101">
      <w:pPr>
        <w:pStyle w:val="aff0"/>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D1109D" w:rsidRPr="001E379F">
        <w:rPr>
          <w:snapToGrid w:val="0"/>
          <w:color w:val="000000"/>
          <w:sz w:val="22"/>
          <w:szCs w:val="22"/>
        </w:rPr>
        <w:t>Степная, дом 20, НУЗ «Узловая больница  на станции Бузулук ОАО «РЖД»</w:t>
      </w:r>
      <w:r w:rsidR="00D1109D" w:rsidRPr="001E379F">
        <w:rPr>
          <w:sz w:val="22"/>
          <w:szCs w:val="22"/>
        </w:rPr>
        <w:t>.</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9F6C29">
        <w:rPr>
          <w:b/>
          <w:lang w:eastAsia="ru-RU"/>
        </w:rPr>
        <w:t xml:space="preserve"> </w:t>
      </w:r>
      <w:r>
        <w:rPr>
          <w:lang w:eastAsia="ru-RU"/>
        </w:rPr>
        <w:t xml:space="preserve">партиями, </w:t>
      </w:r>
      <w:r w:rsidR="00326B61">
        <w:rPr>
          <w:lang w:eastAsia="ru-RU"/>
        </w:rPr>
        <w:t>до 31</w:t>
      </w:r>
      <w:r w:rsidR="00D1109D">
        <w:rPr>
          <w:lang w:eastAsia="ru-RU"/>
        </w:rPr>
        <w:t>.</w:t>
      </w:r>
      <w:r w:rsidR="00326B61">
        <w:rPr>
          <w:lang w:eastAsia="ru-RU"/>
        </w:rPr>
        <w:t>12</w:t>
      </w:r>
      <w:r w:rsidR="00D1109D">
        <w:rPr>
          <w:lang w:eastAsia="ru-RU"/>
        </w:rPr>
        <w:t>.2019г.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осуществляется в течение </w:t>
      </w:r>
      <w:r w:rsidR="00326B61">
        <w:rPr>
          <w:rFonts w:ascii="Times New Roman" w:hAnsi="Times New Roman" w:cs="Times New Roman"/>
          <w:sz w:val="24"/>
          <w:szCs w:val="24"/>
        </w:rPr>
        <w:t>3 (Трех</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tabs>
          <w:tab w:val="left" w:pos="5505"/>
        </w:tabs>
        <w:suppressAutoHyphens w:val="0"/>
        <w:autoSpaceDE w:val="0"/>
        <w:autoSpaceDN w:val="0"/>
        <w:adjustRightInd w:val="0"/>
        <w:jc w:val="both"/>
        <w:rPr>
          <w:sz w:val="22"/>
          <w:szCs w:val="22"/>
          <w:lang w:eastAsia="ru-RU"/>
        </w:rPr>
      </w:pPr>
    </w:p>
    <w:p w:rsidR="0010389D" w:rsidRPr="00281B1E" w:rsidRDefault="0010389D" w:rsidP="0010389D">
      <w:pPr>
        <w:jc w:val="both"/>
        <w:rPr>
          <w:sz w:val="22"/>
          <w:szCs w:val="22"/>
        </w:rPr>
      </w:pPr>
      <w:r>
        <w:rPr>
          <w:b/>
          <w:bCs/>
          <w:sz w:val="22"/>
          <w:szCs w:val="22"/>
          <w:lang w:eastAsia="ru-RU"/>
        </w:rPr>
        <w:t>С</w:t>
      </w:r>
      <w:r w:rsidRPr="00281B1E">
        <w:rPr>
          <w:b/>
          <w:bCs/>
          <w:sz w:val="22"/>
          <w:szCs w:val="22"/>
          <w:lang w:eastAsia="ru-RU"/>
        </w:rPr>
        <w:t>рок годности каждой партии товара на момент поставки:</w:t>
      </w:r>
      <w:r w:rsidRPr="00281B1E">
        <w:rPr>
          <w:sz w:val="22"/>
          <w:szCs w:val="22"/>
          <w:lang w:eastAsia="ru-RU"/>
        </w:rPr>
        <w:t xml:space="preserve"> </w:t>
      </w:r>
      <w:r w:rsidRPr="00281B1E">
        <w:rPr>
          <w:sz w:val="22"/>
          <w:szCs w:val="22"/>
        </w:rPr>
        <w:t xml:space="preserve">не менее </w:t>
      </w:r>
      <w:r w:rsidR="00EF02A3">
        <w:rPr>
          <w:sz w:val="22"/>
          <w:szCs w:val="22"/>
        </w:rPr>
        <w:t xml:space="preserve">12 </w:t>
      </w:r>
      <w:r>
        <w:rPr>
          <w:sz w:val="22"/>
          <w:szCs w:val="22"/>
        </w:rPr>
        <w:t>(</w:t>
      </w:r>
      <w:r w:rsidR="00EF02A3">
        <w:rPr>
          <w:sz w:val="22"/>
          <w:szCs w:val="22"/>
        </w:rPr>
        <w:t>двенадцати</w:t>
      </w:r>
      <w:r>
        <w:rPr>
          <w:sz w:val="22"/>
          <w:szCs w:val="22"/>
        </w:rPr>
        <w:t>) месяцев</w:t>
      </w:r>
      <w:r w:rsidRPr="00281B1E">
        <w:rPr>
          <w:sz w:val="22"/>
          <w:szCs w:val="22"/>
        </w:rPr>
        <w:t xml:space="preserve"> от срока годности установленного производителем с</w:t>
      </w:r>
      <w:r w:rsidRPr="00281B1E">
        <w:rPr>
          <w:sz w:val="22"/>
          <w:szCs w:val="22"/>
          <w:lang w:eastAsia="ru-RU"/>
        </w:rPr>
        <w:t xml:space="preserve"> момента подписания Заказчиком товарной накладной (форма ТОРГ-12)</w:t>
      </w:r>
      <w:r w:rsidRPr="00281B1E">
        <w:rPr>
          <w:bCs/>
          <w:sz w:val="22"/>
          <w:szCs w:val="22"/>
          <w:lang w:eastAsia="ru-RU"/>
        </w:rPr>
        <w:t>.</w:t>
      </w:r>
    </w:p>
    <w:p w:rsidR="0074194E" w:rsidRDefault="0074194E" w:rsidP="00127101">
      <w:pPr>
        <w:suppressAutoHyphens w:val="0"/>
        <w:jc w:val="both"/>
        <w:rPr>
          <w:b/>
          <w:snapToGrid w:val="0"/>
          <w:color w:val="000000"/>
          <w:sz w:val="22"/>
          <w:szCs w:val="22"/>
          <w:lang w:eastAsia="x-none"/>
        </w:rPr>
      </w:pP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lastRenderedPageBreak/>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2"/>
          <w:szCs w:val="22"/>
          <w:lang w:eastAsia="ru-RU"/>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27101" w:rsidRDefault="00127101" w:rsidP="00127101">
      <w:pPr>
        <w:pStyle w:val="aff0"/>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lastRenderedPageBreak/>
        <w:t>П</w:t>
      </w:r>
      <w:r w:rsidR="00127101">
        <w:rPr>
          <w:rFonts w:ascii="Times New Roman" w:hAnsi="Times New Roman" w:cs="Times New Roman"/>
          <w:b/>
          <w:i w:val="0"/>
          <w:sz w:val="24"/>
          <w:szCs w:val="24"/>
        </w:rPr>
        <w:t>риложение № 3</w:t>
      </w:r>
    </w:p>
    <w:p w:rsidR="00127101" w:rsidRDefault="00127101" w:rsidP="00127101">
      <w:pPr>
        <w:pStyle w:val="aff0"/>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6"/>
          <w:rFonts w:ascii="Times New Roman" w:hAnsi="Times New Roman" w:cs="Times New Roman"/>
          <w:b/>
          <w:i w:val="0"/>
          <w:sz w:val="22"/>
          <w:szCs w:val="22"/>
        </w:rPr>
      </w:pPr>
      <w:r w:rsidRPr="00D1109D">
        <w:rPr>
          <w:rStyle w:val="aff6"/>
          <w:rFonts w:ascii="Times New Roman" w:hAnsi="Times New Roman" w:cs="Times New Roman"/>
          <w:b/>
          <w:i w:val="0"/>
          <w:sz w:val="22"/>
          <w:szCs w:val="22"/>
        </w:rPr>
        <w:t>ТЕХНИЧЕСКОЕ ЗАДАНИЕ</w:t>
      </w:r>
    </w:p>
    <w:p w:rsidR="00326B61" w:rsidRDefault="00326B61" w:rsidP="00326B61">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w:t>
      </w:r>
      <w:proofErr w:type="gramStart"/>
      <w:r w:rsidRPr="00DE02E8">
        <w:rPr>
          <w:b/>
          <w:bCs/>
          <w:sz w:val="22"/>
          <w:szCs w:val="22"/>
          <w:lang w:eastAsia="ru-RU"/>
        </w:rPr>
        <w:t>договора</w:t>
      </w:r>
      <w:proofErr w:type="gramEnd"/>
      <w:r w:rsidRPr="00DE02E8">
        <w:rPr>
          <w:b/>
          <w:bCs/>
          <w:sz w:val="22"/>
          <w:szCs w:val="22"/>
          <w:lang w:eastAsia="ru-RU"/>
        </w:rPr>
        <w:t xml:space="preserve"> </w:t>
      </w:r>
      <w:r w:rsidRPr="00DE02E8">
        <w:rPr>
          <w:b/>
          <w:sz w:val="22"/>
          <w:szCs w:val="22"/>
        </w:rPr>
        <w:t>на</w:t>
      </w:r>
      <w:r w:rsidRPr="00DE02E8">
        <w:rPr>
          <w:b/>
          <w:bCs/>
          <w:sz w:val="22"/>
          <w:szCs w:val="22"/>
        </w:rPr>
        <w:t xml:space="preserve"> </w:t>
      </w:r>
      <w:r w:rsidRPr="00326B61">
        <w:rPr>
          <w:b/>
          <w:color w:val="000000"/>
          <w:sz w:val="22"/>
          <w:szCs w:val="22"/>
        </w:rPr>
        <w:t>изготовление и поставку полиграфической продукции</w:t>
      </w:r>
    </w:p>
    <w:p w:rsidR="00326B61" w:rsidRPr="00DE02E8" w:rsidRDefault="00326B61" w:rsidP="00326B61">
      <w:pPr>
        <w:suppressAutoHyphens w:val="0"/>
        <w:autoSpaceDE w:val="0"/>
        <w:autoSpaceDN w:val="0"/>
        <w:adjustRightInd w:val="0"/>
        <w:jc w:val="center"/>
        <w:rPr>
          <w:b/>
          <w:bCs/>
          <w:sz w:val="22"/>
          <w:szCs w:val="22"/>
        </w:rPr>
      </w:pPr>
      <w:r w:rsidRPr="00DE02E8">
        <w:rPr>
          <w:b/>
          <w:color w:val="000000"/>
          <w:sz w:val="22"/>
          <w:szCs w:val="22"/>
          <w:shd w:val="clear" w:color="auto" w:fill="FFFFFF"/>
        </w:rPr>
        <w:t xml:space="preserve">для нужд </w:t>
      </w:r>
      <w:r>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r>
        <w:rPr>
          <w:b/>
          <w:color w:val="000000"/>
          <w:sz w:val="22"/>
          <w:szCs w:val="22"/>
          <w:shd w:val="clear" w:color="auto" w:fill="FFFFFF"/>
        </w:rPr>
        <w:t>на полгода</w:t>
      </w:r>
    </w:p>
    <w:p w:rsidR="00326B61" w:rsidRDefault="00326B61" w:rsidP="007C6373"/>
    <w:p w:rsidR="00E713AA" w:rsidRDefault="00E713AA" w:rsidP="007C6373"/>
    <w:tbl>
      <w:tblPr>
        <w:tblW w:w="9923" w:type="dxa"/>
        <w:jc w:val="center"/>
        <w:tblLook w:val="04A0" w:firstRow="1" w:lastRow="0" w:firstColumn="1" w:lastColumn="0" w:noHBand="0" w:noVBand="1"/>
      </w:tblPr>
      <w:tblGrid>
        <w:gridCol w:w="513"/>
        <w:gridCol w:w="3707"/>
        <w:gridCol w:w="3860"/>
        <w:gridCol w:w="851"/>
        <w:gridCol w:w="992"/>
      </w:tblGrid>
      <w:tr w:rsidR="00E713AA" w:rsidRPr="00E713AA" w:rsidTr="00E713AA">
        <w:trPr>
          <w:trHeight w:val="690"/>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hideMark/>
          </w:tcPr>
          <w:p w:rsidR="00E713AA" w:rsidRPr="00E713AA" w:rsidRDefault="00E713AA" w:rsidP="00E713AA">
            <w:pPr>
              <w:suppressAutoHyphens w:val="0"/>
              <w:jc w:val="center"/>
              <w:rPr>
                <w:color w:val="000000"/>
                <w:sz w:val="22"/>
                <w:szCs w:val="22"/>
                <w:lang w:eastAsia="ru-RU"/>
              </w:rPr>
            </w:pPr>
            <w:r w:rsidRPr="00E713AA">
              <w:rPr>
                <w:color w:val="000000"/>
                <w:sz w:val="22"/>
                <w:szCs w:val="22"/>
                <w:lang w:eastAsia="ru-RU"/>
              </w:rPr>
              <w:t xml:space="preserve">№ </w:t>
            </w:r>
            <w:proofErr w:type="gramStart"/>
            <w:r w:rsidRPr="00E713AA">
              <w:rPr>
                <w:color w:val="000000"/>
                <w:sz w:val="22"/>
                <w:szCs w:val="22"/>
                <w:lang w:eastAsia="ru-RU"/>
              </w:rPr>
              <w:t>п</w:t>
            </w:r>
            <w:proofErr w:type="gramEnd"/>
            <w:r w:rsidRPr="00E713AA">
              <w:rPr>
                <w:color w:val="000000"/>
                <w:sz w:val="22"/>
                <w:szCs w:val="22"/>
                <w:lang w:eastAsia="ru-RU"/>
              </w:rPr>
              <w:t>/п</w:t>
            </w:r>
          </w:p>
        </w:tc>
        <w:tc>
          <w:tcPr>
            <w:tcW w:w="3707" w:type="dxa"/>
            <w:tcBorders>
              <w:top w:val="single" w:sz="4" w:space="0" w:color="auto"/>
              <w:left w:val="nil"/>
              <w:bottom w:val="single" w:sz="4" w:space="0" w:color="auto"/>
              <w:right w:val="single" w:sz="4" w:space="0" w:color="auto"/>
            </w:tcBorders>
            <w:shd w:val="clear" w:color="000000" w:fill="FFFFFF"/>
            <w:hideMark/>
          </w:tcPr>
          <w:p w:rsidR="00E713AA" w:rsidRPr="00E713AA" w:rsidRDefault="00E713AA" w:rsidP="00E713AA">
            <w:pPr>
              <w:suppressAutoHyphens w:val="0"/>
              <w:jc w:val="center"/>
              <w:rPr>
                <w:color w:val="000000"/>
                <w:sz w:val="22"/>
                <w:szCs w:val="22"/>
                <w:lang w:eastAsia="ru-RU"/>
              </w:rPr>
            </w:pPr>
            <w:r w:rsidRPr="00E713AA">
              <w:rPr>
                <w:color w:val="000000"/>
                <w:sz w:val="22"/>
                <w:szCs w:val="22"/>
                <w:lang w:eastAsia="ru-RU"/>
              </w:rPr>
              <w:t>Наименование товара</w:t>
            </w:r>
          </w:p>
        </w:tc>
        <w:tc>
          <w:tcPr>
            <w:tcW w:w="3860" w:type="dxa"/>
            <w:tcBorders>
              <w:top w:val="single" w:sz="4" w:space="0" w:color="auto"/>
              <w:left w:val="single" w:sz="4" w:space="0" w:color="auto"/>
              <w:bottom w:val="single" w:sz="4" w:space="0" w:color="auto"/>
              <w:right w:val="single" w:sz="4" w:space="0" w:color="auto"/>
            </w:tcBorders>
            <w:shd w:val="clear" w:color="000000" w:fill="FFFFFF"/>
          </w:tcPr>
          <w:p w:rsidR="00E713AA" w:rsidRPr="00E713AA" w:rsidRDefault="00E713AA" w:rsidP="00E713AA">
            <w:pPr>
              <w:suppressAutoHyphens w:val="0"/>
              <w:jc w:val="center"/>
              <w:rPr>
                <w:color w:val="000000"/>
                <w:sz w:val="22"/>
                <w:szCs w:val="22"/>
                <w:lang w:eastAsia="ru-RU"/>
              </w:rPr>
            </w:pPr>
            <w:r w:rsidRPr="00E713AA">
              <w:rPr>
                <w:color w:val="000000"/>
                <w:sz w:val="22"/>
                <w:szCs w:val="22"/>
                <w:lang w:eastAsia="ru-RU"/>
              </w:rPr>
              <w:t>Описание</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713AA" w:rsidRPr="00E713AA" w:rsidRDefault="00E713AA" w:rsidP="00D14AA4">
            <w:pPr>
              <w:suppressAutoHyphens w:val="0"/>
              <w:jc w:val="center"/>
              <w:rPr>
                <w:color w:val="000000"/>
                <w:sz w:val="22"/>
                <w:szCs w:val="22"/>
                <w:lang w:eastAsia="ru-RU"/>
              </w:rPr>
            </w:pPr>
            <w:r>
              <w:rPr>
                <w:color w:val="000000"/>
                <w:sz w:val="22"/>
                <w:szCs w:val="22"/>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713AA" w:rsidRPr="00E713AA" w:rsidRDefault="00E713AA" w:rsidP="00B97241">
            <w:pPr>
              <w:suppressAutoHyphens w:val="0"/>
              <w:jc w:val="center"/>
              <w:rPr>
                <w:color w:val="000000"/>
                <w:sz w:val="22"/>
                <w:szCs w:val="22"/>
                <w:lang w:eastAsia="ru-RU"/>
              </w:rPr>
            </w:pPr>
            <w:r w:rsidRPr="00E713AA">
              <w:rPr>
                <w:color w:val="000000"/>
                <w:sz w:val="22"/>
                <w:szCs w:val="22"/>
                <w:lang w:eastAsia="ru-RU"/>
              </w:rPr>
              <w:t>Кол-во</w:t>
            </w:r>
          </w:p>
        </w:tc>
      </w:tr>
      <w:tr w:rsidR="00E713AA" w:rsidRPr="00E713AA" w:rsidTr="00E713AA">
        <w:trPr>
          <w:trHeight w:val="945"/>
          <w:jc w:val="center"/>
        </w:trPr>
        <w:tc>
          <w:tcPr>
            <w:tcW w:w="513" w:type="dxa"/>
            <w:tcBorders>
              <w:top w:val="nil"/>
              <w:left w:val="single" w:sz="4" w:space="0" w:color="auto"/>
              <w:bottom w:val="single" w:sz="4" w:space="0" w:color="auto"/>
              <w:right w:val="single" w:sz="4" w:space="0" w:color="auto"/>
            </w:tcBorders>
            <w:shd w:val="clear" w:color="000000" w:fill="FFFFFF"/>
            <w:hideMark/>
          </w:tcPr>
          <w:p w:rsidR="00E713AA" w:rsidRPr="00E713AA" w:rsidRDefault="00E713AA" w:rsidP="00E713AA">
            <w:pPr>
              <w:suppressAutoHyphens w:val="0"/>
              <w:jc w:val="center"/>
              <w:rPr>
                <w:color w:val="000000"/>
                <w:sz w:val="22"/>
                <w:szCs w:val="22"/>
                <w:lang w:eastAsia="ru-RU"/>
              </w:rPr>
            </w:pPr>
            <w:r w:rsidRPr="00E713AA">
              <w:rPr>
                <w:color w:val="000000"/>
                <w:sz w:val="22"/>
                <w:szCs w:val="22"/>
                <w:lang w:eastAsia="ru-RU"/>
              </w:rPr>
              <w:t>1</w:t>
            </w:r>
          </w:p>
        </w:tc>
        <w:tc>
          <w:tcPr>
            <w:tcW w:w="3707" w:type="dxa"/>
            <w:tcBorders>
              <w:top w:val="nil"/>
              <w:left w:val="nil"/>
              <w:bottom w:val="single" w:sz="4" w:space="0" w:color="auto"/>
              <w:right w:val="single" w:sz="4" w:space="0" w:color="auto"/>
            </w:tcBorders>
            <w:shd w:val="clear" w:color="000000" w:fill="FFFFFF"/>
            <w:hideMark/>
          </w:tcPr>
          <w:p w:rsidR="00E713AA" w:rsidRPr="00E713AA" w:rsidRDefault="00E713AA" w:rsidP="00E713AA">
            <w:pPr>
              <w:suppressAutoHyphens w:val="0"/>
              <w:rPr>
                <w:color w:val="000000"/>
                <w:sz w:val="22"/>
                <w:szCs w:val="22"/>
                <w:lang w:eastAsia="ru-RU"/>
              </w:rPr>
            </w:pPr>
            <w:r w:rsidRPr="00E713AA">
              <w:rPr>
                <w:bCs/>
                <w:color w:val="000000"/>
                <w:sz w:val="22"/>
                <w:szCs w:val="22"/>
                <w:lang w:eastAsia="ru-RU"/>
              </w:rPr>
              <w:t>Стенд информационный с 10 пластиковыми карманами.</w:t>
            </w:r>
            <w:r w:rsidRPr="00E713AA">
              <w:rPr>
                <w:color w:val="000000"/>
                <w:sz w:val="22"/>
                <w:szCs w:val="22"/>
                <w:lang w:eastAsia="ru-RU"/>
              </w:rPr>
              <w:t xml:space="preserve"> </w:t>
            </w:r>
          </w:p>
        </w:tc>
        <w:tc>
          <w:tcPr>
            <w:tcW w:w="3860" w:type="dxa"/>
            <w:tcBorders>
              <w:top w:val="single" w:sz="4" w:space="0" w:color="auto"/>
              <w:left w:val="single" w:sz="4" w:space="0" w:color="auto"/>
              <w:bottom w:val="single" w:sz="4" w:space="0" w:color="auto"/>
              <w:right w:val="single" w:sz="4" w:space="0" w:color="auto"/>
            </w:tcBorders>
          </w:tcPr>
          <w:p w:rsidR="00E713AA" w:rsidRDefault="00274750" w:rsidP="00E713AA">
            <w:pPr>
              <w:suppressAutoHyphens w:val="0"/>
              <w:rPr>
                <w:color w:val="000000"/>
                <w:sz w:val="22"/>
                <w:szCs w:val="22"/>
                <w:lang w:eastAsia="ru-RU"/>
              </w:rPr>
            </w:pPr>
            <w:r>
              <w:rPr>
                <w:color w:val="000000"/>
                <w:sz w:val="22"/>
                <w:szCs w:val="22"/>
                <w:lang w:eastAsia="ru-RU"/>
              </w:rPr>
              <w:t>Стенд настенный, и</w:t>
            </w:r>
            <w:r w:rsidR="00E713AA">
              <w:rPr>
                <w:color w:val="000000"/>
                <w:sz w:val="22"/>
                <w:szCs w:val="22"/>
                <w:lang w:eastAsia="ru-RU"/>
              </w:rPr>
              <w:t>зготовлен из цве</w:t>
            </w:r>
            <w:r w:rsidR="00E713AA" w:rsidRPr="00E713AA">
              <w:rPr>
                <w:color w:val="000000"/>
                <w:sz w:val="22"/>
                <w:szCs w:val="22"/>
                <w:lang w:eastAsia="ru-RU"/>
              </w:rPr>
              <w:t>т</w:t>
            </w:r>
            <w:r w:rsidR="00E713AA">
              <w:rPr>
                <w:color w:val="000000"/>
                <w:sz w:val="22"/>
                <w:szCs w:val="22"/>
                <w:lang w:eastAsia="ru-RU"/>
              </w:rPr>
              <w:t>н</w:t>
            </w:r>
            <w:r w:rsidR="00E713AA" w:rsidRPr="00E713AA">
              <w:rPr>
                <w:color w:val="000000"/>
                <w:sz w:val="22"/>
                <w:szCs w:val="22"/>
                <w:lang w:eastAsia="ru-RU"/>
              </w:rPr>
              <w:t xml:space="preserve">ой самоклеющейся пленке, нанесенный на прочный пластик, карманы изготовлены из </w:t>
            </w:r>
            <w:proofErr w:type="gramStart"/>
            <w:r w:rsidR="00E713AA" w:rsidRPr="00E713AA">
              <w:rPr>
                <w:color w:val="000000"/>
                <w:sz w:val="22"/>
                <w:szCs w:val="22"/>
                <w:lang w:eastAsia="ru-RU"/>
              </w:rPr>
              <w:t>плотного</w:t>
            </w:r>
            <w:proofErr w:type="gramEnd"/>
            <w:r w:rsidR="00E713AA" w:rsidRPr="00E713AA">
              <w:rPr>
                <w:color w:val="000000"/>
                <w:sz w:val="22"/>
                <w:szCs w:val="22"/>
                <w:lang w:eastAsia="ru-RU"/>
              </w:rPr>
              <w:t xml:space="preserve"> ПЭТ. Способ крепления карманов двойной скотч.</w:t>
            </w:r>
          </w:p>
          <w:p w:rsidR="00E713AA" w:rsidRPr="00E713AA" w:rsidRDefault="00E713AA" w:rsidP="00E713AA">
            <w:pPr>
              <w:suppressAutoHyphens w:val="0"/>
              <w:rPr>
                <w:color w:val="000000"/>
                <w:sz w:val="22"/>
                <w:szCs w:val="22"/>
                <w:lang w:eastAsia="ru-RU"/>
              </w:rPr>
            </w:pPr>
            <w:r>
              <w:rPr>
                <w:color w:val="000000"/>
                <w:sz w:val="22"/>
                <w:szCs w:val="22"/>
                <w:lang w:eastAsia="ru-RU"/>
              </w:rPr>
              <w:t xml:space="preserve">Размер: </w:t>
            </w:r>
            <w:r w:rsidRPr="00E713AA">
              <w:rPr>
                <w:bCs/>
                <w:color w:val="000000"/>
                <w:sz w:val="22"/>
                <w:szCs w:val="22"/>
                <w:lang w:eastAsia="ru-RU"/>
              </w:rPr>
              <w:t>1,00*1,50 м</w:t>
            </w:r>
            <w:r>
              <w:rPr>
                <w:bCs/>
                <w:color w:val="000000"/>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tcPr>
          <w:p w:rsidR="00E713AA" w:rsidRPr="00E713AA" w:rsidRDefault="00E713AA" w:rsidP="00D14AA4">
            <w:pPr>
              <w:suppressAutoHyphens w:val="0"/>
              <w:jc w:val="center"/>
              <w:rPr>
                <w:color w:val="000000"/>
                <w:sz w:val="22"/>
                <w:szCs w:val="22"/>
                <w:lang w:eastAsia="ru-RU"/>
              </w:rPr>
            </w:pPr>
            <w:proofErr w:type="spellStart"/>
            <w:proofErr w:type="gramStart"/>
            <w:r w:rsidRPr="00E713AA">
              <w:rPr>
                <w:color w:val="000000"/>
                <w:sz w:val="22"/>
                <w:szCs w:val="22"/>
                <w:lang w:eastAsia="ru-RU"/>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E713AA" w:rsidRPr="00E713AA" w:rsidRDefault="00E713AA" w:rsidP="00B97241">
            <w:pPr>
              <w:suppressAutoHyphens w:val="0"/>
              <w:jc w:val="center"/>
              <w:rPr>
                <w:color w:val="000000"/>
                <w:sz w:val="22"/>
                <w:szCs w:val="22"/>
                <w:lang w:eastAsia="ru-RU"/>
              </w:rPr>
            </w:pPr>
            <w:r w:rsidRPr="00E713AA">
              <w:rPr>
                <w:color w:val="000000"/>
                <w:sz w:val="22"/>
                <w:szCs w:val="22"/>
                <w:lang w:eastAsia="ru-RU"/>
              </w:rPr>
              <w:t>4</w:t>
            </w:r>
          </w:p>
        </w:tc>
      </w:tr>
      <w:tr w:rsidR="00E713AA" w:rsidRPr="00E713AA" w:rsidTr="00E713AA">
        <w:trPr>
          <w:trHeight w:val="1155"/>
          <w:jc w:val="center"/>
        </w:trPr>
        <w:tc>
          <w:tcPr>
            <w:tcW w:w="513" w:type="dxa"/>
            <w:tcBorders>
              <w:top w:val="nil"/>
              <w:left w:val="single" w:sz="4" w:space="0" w:color="auto"/>
              <w:bottom w:val="single" w:sz="4" w:space="0" w:color="auto"/>
              <w:right w:val="single" w:sz="4" w:space="0" w:color="auto"/>
            </w:tcBorders>
            <w:shd w:val="clear" w:color="000000" w:fill="FFFFFF"/>
            <w:hideMark/>
          </w:tcPr>
          <w:p w:rsidR="00E713AA" w:rsidRPr="00E713AA" w:rsidRDefault="00E713AA" w:rsidP="00E713AA">
            <w:pPr>
              <w:suppressAutoHyphens w:val="0"/>
              <w:jc w:val="center"/>
              <w:rPr>
                <w:color w:val="000000"/>
                <w:sz w:val="22"/>
                <w:szCs w:val="22"/>
                <w:lang w:eastAsia="ru-RU"/>
              </w:rPr>
            </w:pPr>
            <w:r w:rsidRPr="00E713AA">
              <w:rPr>
                <w:color w:val="000000"/>
                <w:sz w:val="22"/>
                <w:szCs w:val="22"/>
                <w:lang w:eastAsia="ru-RU"/>
              </w:rPr>
              <w:t>2</w:t>
            </w:r>
          </w:p>
        </w:tc>
        <w:tc>
          <w:tcPr>
            <w:tcW w:w="3707" w:type="dxa"/>
            <w:tcBorders>
              <w:top w:val="nil"/>
              <w:left w:val="nil"/>
              <w:bottom w:val="single" w:sz="4" w:space="0" w:color="auto"/>
              <w:right w:val="single" w:sz="4" w:space="0" w:color="auto"/>
            </w:tcBorders>
            <w:shd w:val="clear" w:color="000000" w:fill="FFFFFF"/>
            <w:hideMark/>
          </w:tcPr>
          <w:p w:rsidR="00E713AA" w:rsidRPr="00E713AA" w:rsidRDefault="00E713AA" w:rsidP="00E713AA">
            <w:pPr>
              <w:suppressAutoHyphens w:val="0"/>
              <w:rPr>
                <w:color w:val="000000"/>
                <w:sz w:val="22"/>
                <w:szCs w:val="22"/>
                <w:lang w:eastAsia="ru-RU"/>
              </w:rPr>
            </w:pPr>
            <w:r w:rsidRPr="00E713AA">
              <w:rPr>
                <w:bCs/>
                <w:color w:val="000000"/>
                <w:sz w:val="22"/>
                <w:szCs w:val="22"/>
                <w:lang w:eastAsia="ru-RU"/>
              </w:rPr>
              <w:t xml:space="preserve">Табличка </w:t>
            </w:r>
          </w:p>
        </w:tc>
        <w:tc>
          <w:tcPr>
            <w:tcW w:w="3860" w:type="dxa"/>
            <w:tcBorders>
              <w:top w:val="single" w:sz="4" w:space="0" w:color="auto"/>
              <w:left w:val="single" w:sz="4" w:space="0" w:color="auto"/>
              <w:bottom w:val="single" w:sz="4" w:space="0" w:color="auto"/>
              <w:right w:val="single" w:sz="4" w:space="0" w:color="auto"/>
            </w:tcBorders>
          </w:tcPr>
          <w:p w:rsidR="00E713AA" w:rsidRDefault="00E713AA" w:rsidP="00E713AA">
            <w:pPr>
              <w:suppressAutoHyphens w:val="0"/>
              <w:rPr>
                <w:color w:val="000000"/>
                <w:sz w:val="22"/>
                <w:szCs w:val="22"/>
                <w:lang w:eastAsia="ru-RU"/>
              </w:rPr>
            </w:pPr>
            <w:proofErr w:type="gramStart"/>
            <w:r w:rsidRPr="00E713AA">
              <w:rPr>
                <w:color w:val="000000"/>
                <w:sz w:val="22"/>
                <w:szCs w:val="22"/>
                <w:lang w:eastAsia="ru-RU"/>
              </w:rPr>
              <w:t>Табличка изготовлена из цве</w:t>
            </w:r>
            <w:r>
              <w:rPr>
                <w:color w:val="000000"/>
                <w:sz w:val="22"/>
                <w:szCs w:val="22"/>
                <w:lang w:eastAsia="ru-RU"/>
              </w:rPr>
              <w:t>тн</w:t>
            </w:r>
            <w:r w:rsidRPr="00E713AA">
              <w:rPr>
                <w:color w:val="000000"/>
                <w:sz w:val="22"/>
                <w:szCs w:val="22"/>
                <w:lang w:eastAsia="ru-RU"/>
              </w:rPr>
              <w:t>ой самоклеющейся пленке</w:t>
            </w:r>
            <w:r>
              <w:rPr>
                <w:color w:val="000000"/>
                <w:sz w:val="22"/>
                <w:szCs w:val="22"/>
                <w:lang w:eastAsia="ru-RU"/>
              </w:rPr>
              <w:t>, нанесенный на прочный пластик.</w:t>
            </w:r>
            <w:proofErr w:type="gramEnd"/>
          </w:p>
          <w:p w:rsidR="00E713AA" w:rsidRPr="00E713AA" w:rsidRDefault="00E713AA" w:rsidP="00E713AA">
            <w:pPr>
              <w:suppressAutoHyphens w:val="0"/>
              <w:rPr>
                <w:color w:val="000000"/>
                <w:sz w:val="22"/>
                <w:szCs w:val="22"/>
                <w:lang w:eastAsia="ru-RU"/>
              </w:rPr>
            </w:pPr>
            <w:r>
              <w:rPr>
                <w:color w:val="000000"/>
                <w:sz w:val="22"/>
                <w:szCs w:val="22"/>
                <w:lang w:eastAsia="ru-RU"/>
              </w:rPr>
              <w:t xml:space="preserve">Размер: </w:t>
            </w:r>
            <w:r w:rsidRPr="00E713AA">
              <w:rPr>
                <w:bCs/>
                <w:color w:val="000000"/>
                <w:sz w:val="22"/>
                <w:szCs w:val="22"/>
                <w:lang w:eastAsia="ru-RU"/>
              </w:rPr>
              <w:t>10*30 см.</w:t>
            </w:r>
          </w:p>
        </w:tc>
        <w:tc>
          <w:tcPr>
            <w:tcW w:w="851" w:type="dxa"/>
            <w:tcBorders>
              <w:top w:val="single" w:sz="4" w:space="0" w:color="auto"/>
              <w:left w:val="single" w:sz="4" w:space="0" w:color="auto"/>
              <w:bottom w:val="single" w:sz="4" w:space="0" w:color="auto"/>
              <w:right w:val="single" w:sz="4" w:space="0" w:color="auto"/>
            </w:tcBorders>
          </w:tcPr>
          <w:p w:rsidR="00E713AA" w:rsidRPr="00E713AA" w:rsidRDefault="00E713AA" w:rsidP="00D14AA4">
            <w:pPr>
              <w:suppressAutoHyphens w:val="0"/>
              <w:jc w:val="center"/>
              <w:rPr>
                <w:color w:val="000000"/>
                <w:sz w:val="22"/>
                <w:szCs w:val="22"/>
                <w:lang w:eastAsia="ru-RU"/>
              </w:rPr>
            </w:pPr>
            <w:proofErr w:type="spellStart"/>
            <w:proofErr w:type="gramStart"/>
            <w:r w:rsidRPr="00E713AA">
              <w:rPr>
                <w:color w:val="000000"/>
                <w:sz w:val="22"/>
                <w:szCs w:val="22"/>
                <w:lang w:eastAsia="ru-RU"/>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E713AA" w:rsidRPr="00E713AA" w:rsidRDefault="00E713AA" w:rsidP="00B97241">
            <w:pPr>
              <w:suppressAutoHyphens w:val="0"/>
              <w:jc w:val="center"/>
              <w:rPr>
                <w:color w:val="000000"/>
                <w:sz w:val="22"/>
                <w:szCs w:val="22"/>
                <w:lang w:eastAsia="ru-RU"/>
              </w:rPr>
            </w:pPr>
            <w:r w:rsidRPr="00E713AA">
              <w:rPr>
                <w:color w:val="000000"/>
                <w:sz w:val="22"/>
                <w:szCs w:val="22"/>
                <w:lang w:eastAsia="ru-RU"/>
              </w:rPr>
              <w:t>40</w:t>
            </w:r>
          </w:p>
        </w:tc>
      </w:tr>
      <w:tr w:rsidR="00E713AA" w:rsidRPr="00E713AA" w:rsidTr="00E713AA">
        <w:trPr>
          <w:trHeight w:val="450"/>
          <w:jc w:val="center"/>
        </w:trPr>
        <w:tc>
          <w:tcPr>
            <w:tcW w:w="513" w:type="dxa"/>
            <w:tcBorders>
              <w:top w:val="nil"/>
              <w:left w:val="single" w:sz="4" w:space="0" w:color="auto"/>
              <w:bottom w:val="single" w:sz="4" w:space="0" w:color="auto"/>
              <w:right w:val="single" w:sz="4" w:space="0" w:color="auto"/>
            </w:tcBorders>
            <w:shd w:val="clear" w:color="000000" w:fill="FFFFFF"/>
            <w:hideMark/>
          </w:tcPr>
          <w:p w:rsidR="00E713AA" w:rsidRPr="00E713AA" w:rsidRDefault="00E713AA" w:rsidP="00E713AA">
            <w:pPr>
              <w:suppressAutoHyphens w:val="0"/>
              <w:jc w:val="center"/>
              <w:rPr>
                <w:color w:val="000000"/>
                <w:sz w:val="22"/>
                <w:szCs w:val="22"/>
                <w:lang w:eastAsia="ru-RU"/>
              </w:rPr>
            </w:pPr>
            <w:r w:rsidRPr="00E713AA">
              <w:rPr>
                <w:color w:val="000000"/>
                <w:sz w:val="22"/>
                <w:szCs w:val="22"/>
                <w:lang w:eastAsia="ru-RU"/>
              </w:rPr>
              <w:t>3</w:t>
            </w:r>
          </w:p>
        </w:tc>
        <w:tc>
          <w:tcPr>
            <w:tcW w:w="3707" w:type="dxa"/>
            <w:tcBorders>
              <w:top w:val="nil"/>
              <w:left w:val="nil"/>
              <w:bottom w:val="single" w:sz="4" w:space="0" w:color="auto"/>
              <w:right w:val="single" w:sz="4" w:space="0" w:color="auto"/>
            </w:tcBorders>
            <w:shd w:val="clear" w:color="000000" w:fill="FFFFFF"/>
            <w:hideMark/>
          </w:tcPr>
          <w:p w:rsidR="00E713AA" w:rsidRPr="00E713AA" w:rsidRDefault="00E713AA" w:rsidP="00E713AA">
            <w:pPr>
              <w:suppressAutoHyphens w:val="0"/>
              <w:rPr>
                <w:bCs/>
                <w:color w:val="000000"/>
                <w:sz w:val="22"/>
                <w:szCs w:val="22"/>
                <w:lang w:eastAsia="ru-RU"/>
              </w:rPr>
            </w:pPr>
            <w:r w:rsidRPr="00E713AA">
              <w:rPr>
                <w:bCs/>
                <w:color w:val="000000"/>
                <w:sz w:val="22"/>
                <w:szCs w:val="22"/>
                <w:lang w:eastAsia="ru-RU"/>
              </w:rPr>
              <w:t xml:space="preserve">Карман пластиковый </w:t>
            </w:r>
          </w:p>
        </w:tc>
        <w:tc>
          <w:tcPr>
            <w:tcW w:w="3860" w:type="dxa"/>
            <w:tcBorders>
              <w:top w:val="single" w:sz="4" w:space="0" w:color="auto"/>
              <w:left w:val="single" w:sz="4" w:space="0" w:color="auto"/>
              <w:bottom w:val="single" w:sz="4" w:space="0" w:color="auto"/>
              <w:right w:val="single" w:sz="4" w:space="0" w:color="auto"/>
            </w:tcBorders>
          </w:tcPr>
          <w:p w:rsidR="00E713AA" w:rsidRDefault="00E713AA" w:rsidP="00E713AA">
            <w:pPr>
              <w:suppressAutoHyphens w:val="0"/>
              <w:rPr>
                <w:color w:val="000000"/>
                <w:sz w:val="22"/>
                <w:szCs w:val="22"/>
                <w:lang w:eastAsia="ru-RU"/>
              </w:rPr>
            </w:pPr>
            <w:r w:rsidRPr="00E713AA">
              <w:rPr>
                <w:bCs/>
                <w:color w:val="000000"/>
                <w:sz w:val="22"/>
                <w:szCs w:val="22"/>
                <w:lang w:eastAsia="ru-RU"/>
              </w:rPr>
              <w:t>К</w:t>
            </w:r>
            <w:r w:rsidRPr="00E713AA">
              <w:rPr>
                <w:color w:val="000000"/>
                <w:sz w:val="22"/>
                <w:szCs w:val="22"/>
                <w:lang w:eastAsia="ru-RU"/>
              </w:rPr>
              <w:t xml:space="preserve">арманы изготовлены из </w:t>
            </w:r>
            <w:proofErr w:type="gramStart"/>
            <w:r w:rsidRPr="00E713AA">
              <w:rPr>
                <w:color w:val="000000"/>
                <w:sz w:val="22"/>
                <w:szCs w:val="22"/>
                <w:lang w:eastAsia="ru-RU"/>
              </w:rPr>
              <w:t>плотного</w:t>
            </w:r>
            <w:proofErr w:type="gramEnd"/>
            <w:r w:rsidRPr="00E713AA">
              <w:rPr>
                <w:color w:val="000000"/>
                <w:sz w:val="22"/>
                <w:szCs w:val="22"/>
                <w:lang w:eastAsia="ru-RU"/>
              </w:rPr>
              <w:t xml:space="preserve"> ПЭТ. По краю кармана нанесен двойной скотч.</w:t>
            </w:r>
          </w:p>
          <w:p w:rsidR="00E713AA" w:rsidRPr="00E713AA" w:rsidRDefault="00E713AA" w:rsidP="00E713AA">
            <w:pPr>
              <w:suppressAutoHyphens w:val="0"/>
              <w:rPr>
                <w:color w:val="000000"/>
                <w:sz w:val="22"/>
                <w:szCs w:val="22"/>
                <w:lang w:eastAsia="ru-RU"/>
              </w:rPr>
            </w:pPr>
            <w:r>
              <w:rPr>
                <w:color w:val="000000"/>
                <w:sz w:val="22"/>
                <w:szCs w:val="22"/>
                <w:lang w:eastAsia="ru-RU"/>
              </w:rPr>
              <w:t>Формат А</w:t>
            </w:r>
            <w:proofErr w:type="gramStart"/>
            <w:r>
              <w:rPr>
                <w:color w:val="000000"/>
                <w:sz w:val="22"/>
                <w:szCs w:val="22"/>
                <w:lang w:eastAsia="ru-RU"/>
              </w:rPr>
              <w:t>4</w:t>
            </w:r>
            <w:proofErr w:type="gramEnd"/>
            <w:r>
              <w:rPr>
                <w:color w:val="000000"/>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tcPr>
          <w:p w:rsidR="00E713AA" w:rsidRPr="00E713AA" w:rsidRDefault="00E713AA" w:rsidP="00D14AA4">
            <w:pPr>
              <w:suppressAutoHyphens w:val="0"/>
              <w:jc w:val="center"/>
              <w:rPr>
                <w:color w:val="000000"/>
                <w:sz w:val="22"/>
                <w:szCs w:val="22"/>
                <w:lang w:eastAsia="ru-RU"/>
              </w:rPr>
            </w:pPr>
            <w:proofErr w:type="spellStart"/>
            <w:proofErr w:type="gramStart"/>
            <w:r w:rsidRPr="00E713AA">
              <w:rPr>
                <w:color w:val="000000"/>
                <w:sz w:val="22"/>
                <w:szCs w:val="22"/>
                <w:lang w:eastAsia="ru-RU"/>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E713AA" w:rsidRPr="00E713AA" w:rsidRDefault="00E713AA" w:rsidP="00B97241">
            <w:pPr>
              <w:suppressAutoHyphens w:val="0"/>
              <w:jc w:val="center"/>
              <w:rPr>
                <w:color w:val="000000"/>
                <w:sz w:val="22"/>
                <w:szCs w:val="22"/>
                <w:lang w:eastAsia="ru-RU"/>
              </w:rPr>
            </w:pPr>
            <w:r w:rsidRPr="00E713AA">
              <w:rPr>
                <w:color w:val="000000"/>
                <w:sz w:val="22"/>
                <w:szCs w:val="22"/>
                <w:lang w:eastAsia="ru-RU"/>
              </w:rPr>
              <w:t>40</w:t>
            </w:r>
          </w:p>
        </w:tc>
      </w:tr>
    </w:tbl>
    <w:p w:rsidR="00E713AA" w:rsidRDefault="00E713AA" w:rsidP="007C6373"/>
    <w:p w:rsidR="00326B61" w:rsidRPr="006A6658" w:rsidRDefault="00274750" w:rsidP="00326B61">
      <w:pPr>
        <w:tabs>
          <w:tab w:val="left" w:pos="4050"/>
        </w:tabs>
        <w:snapToGrid w:val="0"/>
        <w:jc w:val="both"/>
        <w:rPr>
          <w:b/>
          <w:sz w:val="22"/>
          <w:szCs w:val="22"/>
        </w:rPr>
      </w:pPr>
      <w:r>
        <w:rPr>
          <w:b/>
          <w:sz w:val="22"/>
          <w:szCs w:val="22"/>
        </w:rPr>
        <w:t>Требования к качеству печати</w:t>
      </w:r>
      <w:r w:rsidR="00326B61" w:rsidRPr="006A6658">
        <w:rPr>
          <w:b/>
          <w:sz w:val="22"/>
          <w:szCs w:val="22"/>
        </w:rPr>
        <w:t>:</w:t>
      </w:r>
    </w:p>
    <w:p w:rsidR="00326B61" w:rsidRPr="006A6658" w:rsidRDefault="00326B61" w:rsidP="00326B61">
      <w:pPr>
        <w:tabs>
          <w:tab w:val="left" w:pos="4050"/>
        </w:tabs>
        <w:snapToGrid w:val="0"/>
        <w:jc w:val="both"/>
        <w:rPr>
          <w:b/>
          <w:sz w:val="22"/>
          <w:szCs w:val="22"/>
        </w:rPr>
      </w:pPr>
    </w:p>
    <w:p w:rsidR="00326B61" w:rsidRPr="006A6658" w:rsidRDefault="00326B61" w:rsidP="00326B61">
      <w:pPr>
        <w:tabs>
          <w:tab w:val="left" w:pos="4050"/>
        </w:tabs>
        <w:snapToGrid w:val="0"/>
        <w:jc w:val="both"/>
        <w:rPr>
          <w:sz w:val="22"/>
          <w:szCs w:val="22"/>
        </w:rPr>
      </w:pPr>
      <w:r w:rsidRPr="006A6658">
        <w:rPr>
          <w:sz w:val="22"/>
          <w:szCs w:val="22"/>
        </w:rPr>
        <w:t xml:space="preserve">Красочный слой должен обладать устойчивостью к истиранию, отшелушиванию и соскабливанию, а также воздействию следующих факторов: УФ излучение, влага и сырость, химически агрессивная среда, </w:t>
      </w:r>
      <w:proofErr w:type="gramStart"/>
      <w:r w:rsidRPr="006A6658">
        <w:rPr>
          <w:sz w:val="22"/>
          <w:szCs w:val="22"/>
        </w:rPr>
        <w:t>масло-жировые</w:t>
      </w:r>
      <w:proofErr w:type="gramEnd"/>
      <w:r w:rsidRPr="006A6658">
        <w:rPr>
          <w:sz w:val="22"/>
          <w:szCs w:val="22"/>
        </w:rPr>
        <w:t xml:space="preserve"> загрязнения.</w:t>
      </w:r>
    </w:p>
    <w:p w:rsidR="00326B61" w:rsidRPr="001D6C7B" w:rsidRDefault="00274750" w:rsidP="00326B61">
      <w:pPr>
        <w:tabs>
          <w:tab w:val="left" w:pos="4050"/>
        </w:tabs>
        <w:snapToGrid w:val="0"/>
        <w:jc w:val="both"/>
        <w:rPr>
          <w:sz w:val="22"/>
          <w:szCs w:val="22"/>
        </w:rPr>
      </w:pPr>
      <w:r>
        <w:rPr>
          <w:sz w:val="22"/>
          <w:szCs w:val="22"/>
        </w:rPr>
        <w:t>Н</w:t>
      </w:r>
      <w:r w:rsidR="00326B61" w:rsidRPr="001D6C7B">
        <w:rPr>
          <w:sz w:val="22"/>
          <w:szCs w:val="22"/>
        </w:rPr>
        <w:t xml:space="preserve">е допускаются дефекты, приводящие к потере товарного вида или затрудняющие использование </w:t>
      </w:r>
      <w:r>
        <w:rPr>
          <w:sz w:val="22"/>
          <w:szCs w:val="22"/>
        </w:rPr>
        <w:t>товара</w:t>
      </w:r>
      <w:r w:rsidR="00326B61" w:rsidRPr="001D6C7B">
        <w:rPr>
          <w:sz w:val="22"/>
          <w:szCs w:val="22"/>
        </w:rPr>
        <w:t xml:space="preserve"> по назначению</w:t>
      </w:r>
      <w:r>
        <w:rPr>
          <w:sz w:val="22"/>
          <w:szCs w:val="22"/>
        </w:rPr>
        <w:t>.</w:t>
      </w:r>
    </w:p>
    <w:p w:rsidR="00326B61" w:rsidRDefault="00326B61" w:rsidP="00274750">
      <w:pPr>
        <w:tabs>
          <w:tab w:val="left" w:pos="4050"/>
        </w:tabs>
        <w:snapToGrid w:val="0"/>
        <w:jc w:val="both"/>
        <w:rPr>
          <w:sz w:val="22"/>
          <w:szCs w:val="22"/>
        </w:rPr>
      </w:pPr>
      <w:r w:rsidRPr="001D6C7B">
        <w:rPr>
          <w:sz w:val="22"/>
          <w:szCs w:val="22"/>
        </w:rPr>
        <w:t>В продукции не допускаются дефекты, приводящие к искажен</w:t>
      </w:r>
      <w:r w:rsidR="00274750">
        <w:rPr>
          <w:sz w:val="22"/>
          <w:szCs w:val="22"/>
        </w:rPr>
        <w:t>ию или потере информации.</w:t>
      </w:r>
    </w:p>
    <w:p w:rsidR="00274750" w:rsidRPr="006A6658" w:rsidRDefault="00274750" w:rsidP="00274750">
      <w:pPr>
        <w:tabs>
          <w:tab w:val="left" w:pos="4050"/>
        </w:tabs>
        <w:snapToGrid w:val="0"/>
        <w:jc w:val="both"/>
        <w:rPr>
          <w:b/>
          <w:sz w:val="22"/>
          <w:szCs w:val="22"/>
        </w:rPr>
      </w:pPr>
    </w:p>
    <w:p w:rsidR="00326B61" w:rsidRPr="006A6658" w:rsidRDefault="00326B61" w:rsidP="00326B61">
      <w:pPr>
        <w:contextualSpacing/>
        <w:jc w:val="both"/>
        <w:rPr>
          <w:sz w:val="22"/>
          <w:szCs w:val="22"/>
        </w:rPr>
      </w:pPr>
      <w:r w:rsidRPr="006A6658">
        <w:rPr>
          <w:b/>
          <w:bCs/>
          <w:color w:val="000000"/>
          <w:sz w:val="22"/>
          <w:szCs w:val="22"/>
        </w:rPr>
        <w:t>Требования и условия поставки:</w:t>
      </w:r>
      <w:r w:rsidRPr="006A6658">
        <w:rPr>
          <w:sz w:val="22"/>
          <w:szCs w:val="22"/>
        </w:rPr>
        <w:t xml:space="preserve"> </w:t>
      </w:r>
    </w:p>
    <w:p w:rsidR="00326B61" w:rsidRPr="006A6658" w:rsidRDefault="00326B61" w:rsidP="00326B61">
      <w:pPr>
        <w:contextualSpacing/>
        <w:jc w:val="both"/>
        <w:rPr>
          <w:sz w:val="22"/>
          <w:szCs w:val="22"/>
        </w:rPr>
      </w:pPr>
      <w:r w:rsidRPr="006A6658">
        <w:rPr>
          <w:sz w:val="22"/>
          <w:szCs w:val="22"/>
        </w:rPr>
        <w:t xml:space="preserve">-   Поставка продукции осуществляется несколькими партиями. </w:t>
      </w:r>
    </w:p>
    <w:p w:rsidR="00326B61" w:rsidRPr="006A6658" w:rsidRDefault="00326B61" w:rsidP="00326B61">
      <w:pPr>
        <w:contextualSpacing/>
        <w:jc w:val="both"/>
        <w:rPr>
          <w:sz w:val="22"/>
          <w:szCs w:val="22"/>
        </w:rPr>
      </w:pPr>
      <w:r w:rsidRPr="006A6658">
        <w:rPr>
          <w:sz w:val="22"/>
          <w:szCs w:val="22"/>
        </w:rPr>
        <w:t>- Изготовление проду</w:t>
      </w:r>
      <w:r w:rsidR="00B44EBD">
        <w:rPr>
          <w:sz w:val="22"/>
          <w:szCs w:val="22"/>
        </w:rPr>
        <w:t>кции осуществляется в течение 3</w:t>
      </w:r>
      <w:r>
        <w:rPr>
          <w:sz w:val="22"/>
          <w:szCs w:val="22"/>
        </w:rPr>
        <w:t xml:space="preserve"> (</w:t>
      </w:r>
      <w:r w:rsidR="00B44EBD">
        <w:rPr>
          <w:sz w:val="22"/>
          <w:szCs w:val="22"/>
        </w:rPr>
        <w:t>трех</w:t>
      </w:r>
      <w:r w:rsidRPr="006A6658">
        <w:rPr>
          <w:sz w:val="22"/>
          <w:szCs w:val="22"/>
        </w:rPr>
        <w:t xml:space="preserve">) </w:t>
      </w:r>
      <w:r w:rsidR="00B44EBD">
        <w:rPr>
          <w:sz w:val="22"/>
          <w:szCs w:val="22"/>
        </w:rPr>
        <w:t>календарных</w:t>
      </w:r>
      <w:r w:rsidRPr="006A6658">
        <w:rPr>
          <w:sz w:val="22"/>
          <w:szCs w:val="22"/>
        </w:rPr>
        <w:t xml:space="preserve"> дней после согласования оригинал-макетов каждой партии Продукции.</w:t>
      </w:r>
    </w:p>
    <w:p w:rsidR="00326B61" w:rsidRPr="006A6658" w:rsidRDefault="00326B61" w:rsidP="00326B61">
      <w:pPr>
        <w:widowControl w:val="0"/>
        <w:tabs>
          <w:tab w:val="left" w:pos="709"/>
        </w:tabs>
        <w:autoSpaceDE w:val="0"/>
        <w:autoSpaceDN w:val="0"/>
        <w:adjustRightInd w:val="0"/>
        <w:jc w:val="both"/>
        <w:rPr>
          <w:sz w:val="22"/>
          <w:szCs w:val="22"/>
        </w:rPr>
      </w:pPr>
      <w:r w:rsidRPr="006A6658">
        <w:rPr>
          <w:sz w:val="22"/>
          <w:szCs w:val="22"/>
        </w:rPr>
        <w:t>- Доставку каждой партии Продукции осуществляет Исполнитель, о чем оповещает принимающих лиц Заказчика по телефону  в рабочее время не позднее, чем за сутки до поставки.</w:t>
      </w:r>
    </w:p>
    <w:p w:rsidR="00326B61" w:rsidRPr="006A6658" w:rsidRDefault="00326B61" w:rsidP="00326B61">
      <w:pPr>
        <w:autoSpaceDE w:val="0"/>
        <w:autoSpaceDN w:val="0"/>
        <w:adjustRightInd w:val="0"/>
        <w:jc w:val="both"/>
        <w:rPr>
          <w:rFonts w:eastAsia="TimesNewRomanPSMT"/>
          <w:sz w:val="22"/>
          <w:szCs w:val="22"/>
        </w:rPr>
      </w:pPr>
      <w:r w:rsidRPr="006A6658">
        <w:rPr>
          <w:sz w:val="22"/>
          <w:szCs w:val="22"/>
        </w:rPr>
        <w:t xml:space="preserve">- </w:t>
      </w:r>
      <w:r w:rsidRPr="006A6658">
        <w:rPr>
          <w:rFonts w:eastAsia="TimesNewRomanPSMT"/>
          <w:sz w:val="22"/>
          <w:szCs w:val="22"/>
        </w:rPr>
        <w:t xml:space="preserve"> Доставка,  погрузо-разгрузочные работы, в том числе подъем на этаж и складирование на территории Заказчика выполняются Исполнителем за свой счет в рабочее время.</w:t>
      </w:r>
    </w:p>
    <w:p w:rsidR="00326B61" w:rsidRPr="006A6658" w:rsidRDefault="00326B61" w:rsidP="00326B61">
      <w:pPr>
        <w:jc w:val="both"/>
        <w:rPr>
          <w:bCs/>
          <w:color w:val="000000"/>
          <w:sz w:val="22"/>
          <w:szCs w:val="22"/>
        </w:rPr>
      </w:pPr>
      <w:r w:rsidRPr="006A6658">
        <w:rPr>
          <w:bCs/>
          <w:color w:val="000000"/>
          <w:sz w:val="22"/>
          <w:szCs w:val="22"/>
        </w:rPr>
        <w:t xml:space="preserve">   - Право собственности на Продукцию  переходит от Исполнителя  к Заказчику с  момента </w:t>
      </w:r>
      <w:r w:rsidRPr="006A6658">
        <w:rPr>
          <w:sz w:val="22"/>
          <w:szCs w:val="22"/>
        </w:rPr>
        <w:t xml:space="preserve">её приемки  </w:t>
      </w:r>
      <w:r w:rsidRPr="006A6658">
        <w:rPr>
          <w:bCs/>
          <w:color w:val="000000"/>
          <w:sz w:val="22"/>
          <w:szCs w:val="22"/>
        </w:rPr>
        <w:t>и подписания актов выполненных работ и товарно-транспортных  накладных.</w:t>
      </w:r>
    </w:p>
    <w:p w:rsidR="00326B61" w:rsidRPr="00E875F6" w:rsidRDefault="00326B61" w:rsidP="00326B61">
      <w:pPr>
        <w:jc w:val="both"/>
        <w:rPr>
          <w:bCs/>
          <w:sz w:val="22"/>
          <w:szCs w:val="22"/>
        </w:rPr>
      </w:pPr>
      <w:r>
        <w:rPr>
          <w:sz w:val="22"/>
          <w:szCs w:val="22"/>
        </w:rPr>
        <w:t xml:space="preserve">       </w:t>
      </w:r>
      <w:r w:rsidRPr="00E875F6">
        <w:rPr>
          <w:bCs/>
          <w:sz w:val="22"/>
          <w:szCs w:val="22"/>
        </w:rPr>
        <w:t xml:space="preserve">При обнаружении производственных дефектов </w:t>
      </w:r>
      <w:r w:rsidRPr="00E875F6">
        <w:rPr>
          <w:sz w:val="22"/>
          <w:szCs w:val="22"/>
        </w:rPr>
        <w:t xml:space="preserve">полиграфической </w:t>
      </w:r>
      <w:r w:rsidRPr="00E875F6">
        <w:rPr>
          <w:bCs/>
          <w:sz w:val="22"/>
          <w:szCs w:val="22"/>
        </w:rPr>
        <w:t>продукции</w:t>
      </w:r>
      <w:r w:rsidRPr="00E875F6">
        <w:rPr>
          <w:sz w:val="22"/>
          <w:szCs w:val="22"/>
        </w:rPr>
        <w:t xml:space="preserve"> </w:t>
      </w:r>
      <w:r w:rsidRPr="00E875F6">
        <w:rPr>
          <w:bCs/>
          <w:sz w:val="22"/>
          <w:szCs w:val="22"/>
        </w:rPr>
        <w:t xml:space="preserve">или недопоставки при ее приемке составляется дефектная ведомость с обязательством </w:t>
      </w:r>
      <w:r w:rsidRPr="00E875F6">
        <w:rPr>
          <w:rStyle w:val="aff8"/>
          <w:rFonts w:eastAsia="MS Mincho"/>
          <w:sz w:val="22"/>
          <w:szCs w:val="22"/>
        </w:rPr>
        <w:t>Поставщику</w:t>
      </w:r>
      <w:r w:rsidRPr="00E875F6">
        <w:rPr>
          <w:sz w:val="22"/>
          <w:szCs w:val="22"/>
        </w:rPr>
        <w:t xml:space="preserve"> </w:t>
      </w:r>
      <w:r w:rsidRPr="00E875F6">
        <w:rPr>
          <w:bCs/>
          <w:sz w:val="22"/>
          <w:szCs w:val="22"/>
        </w:rPr>
        <w:t>устранить их за свой счет.</w:t>
      </w:r>
    </w:p>
    <w:p w:rsidR="00326B61" w:rsidRPr="00E875F6" w:rsidRDefault="00326B61" w:rsidP="00326B61">
      <w:pPr>
        <w:jc w:val="both"/>
        <w:rPr>
          <w:bCs/>
          <w:sz w:val="22"/>
          <w:szCs w:val="22"/>
        </w:rPr>
      </w:pPr>
      <w:r w:rsidRPr="00E875F6">
        <w:rPr>
          <w:bCs/>
          <w:sz w:val="22"/>
          <w:szCs w:val="22"/>
        </w:rPr>
        <w:t>Покупатель направляет Поставщи</w:t>
      </w:r>
      <w:r w:rsidRPr="00E875F6">
        <w:rPr>
          <w:rStyle w:val="aff8"/>
          <w:rFonts w:eastAsia="MS Mincho"/>
          <w:sz w:val="22"/>
          <w:szCs w:val="22"/>
        </w:rPr>
        <w:t>ку</w:t>
      </w:r>
      <w:r w:rsidRPr="00E875F6">
        <w:rPr>
          <w:sz w:val="22"/>
          <w:szCs w:val="22"/>
        </w:rPr>
        <w:t xml:space="preserve"> </w:t>
      </w:r>
      <w:r w:rsidRPr="00E875F6">
        <w:rPr>
          <w:bCs/>
          <w:sz w:val="22"/>
          <w:szCs w:val="22"/>
        </w:rPr>
        <w:t xml:space="preserve">уведомление о необходимости замены или допоставки </w:t>
      </w:r>
      <w:r w:rsidRPr="00E875F6">
        <w:rPr>
          <w:sz w:val="22"/>
          <w:szCs w:val="22"/>
        </w:rPr>
        <w:t xml:space="preserve">полиграфической </w:t>
      </w:r>
      <w:r w:rsidRPr="00E875F6">
        <w:rPr>
          <w:bCs/>
          <w:sz w:val="22"/>
          <w:szCs w:val="22"/>
        </w:rPr>
        <w:t>продукции по почте, факсимильным или иным способом.</w:t>
      </w:r>
    </w:p>
    <w:p w:rsidR="00326B61" w:rsidRPr="00E875F6" w:rsidRDefault="00326B61" w:rsidP="00326B61">
      <w:pPr>
        <w:jc w:val="both"/>
        <w:rPr>
          <w:bCs/>
          <w:sz w:val="22"/>
          <w:szCs w:val="22"/>
        </w:rPr>
      </w:pPr>
      <w:r w:rsidRPr="00E875F6">
        <w:rPr>
          <w:bCs/>
          <w:sz w:val="22"/>
          <w:szCs w:val="22"/>
        </w:rPr>
        <w:t xml:space="preserve">В случае недопоставки </w:t>
      </w:r>
      <w:r w:rsidRPr="00E875F6">
        <w:rPr>
          <w:sz w:val="22"/>
          <w:szCs w:val="22"/>
        </w:rPr>
        <w:t xml:space="preserve">полиграфической </w:t>
      </w:r>
      <w:r w:rsidRPr="00E875F6">
        <w:rPr>
          <w:bCs/>
          <w:sz w:val="22"/>
          <w:szCs w:val="22"/>
        </w:rPr>
        <w:t>продукции Поставщ</w:t>
      </w:r>
      <w:r w:rsidRPr="00E875F6">
        <w:rPr>
          <w:rStyle w:val="aff8"/>
          <w:rFonts w:eastAsia="MS Mincho"/>
          <w:sz w:val="22"/>
          <w:szCs w:val="22"/>
        </w:rPr>
        <w:t xml:space="preserve">ик </w:t>
      </w:r>
      <w:r w:rsidRPr="00E875F6">
        <w:rPr>
          <w:bCs/>
          <w:sz w:val="22"/>
          <w:szCs w:val="22"/>
        </w:rPr>
        <w:t>в течение 5 (пяти) календарных дней с момента получения уведомления Покупателя восполняет недопоставку в соответствии с условиями настоящего Договора.</w:t>
      </w:r>
    </w:p>
    <w:p w:rsidR="00326B61" w:rsidRPr="00E875F6" w:rsidRDefault="00326B61" w:rsidP="00326B61">
      <w:pPr>
        <w:autoSpaceDE w:val="0"/>
        <w:autoSpaceDN w:val="0"/>
        <w:adjustRightInd w:val="0"/>
        <w:ind w:firstLine="709"/>
        <w:jc w:val="both"/>
        <w:rPr>
          <w:sz w:val="22"/>
          <w:szCs w:val="22"/>
        </w:rPr>
      </w:pPr>
      <w:r w:rsidRPr="00E875F6">
        <w:rPr>
          <w:bCs/>
          <w:sz w:val="22"/>
          <w:szCs w:val="22"/>
        </w:rPr>
        <w:t xml:space="preserve">В случае поставки </w:t>
      </w:r>
      <w:r w:rsidRPr="00E875F6">
        <w:rPr>
          <w:sz w:val="22"/>
          <w:szCs w:val="22"/>
        </w:rPr>
        <w:t xml:space="preserve">полиграфической </w:t>
      </w:r>
      <w:r w:rsidRPr="00E875F6">
        <w:rPr>
          <w:bCs/>
          <w:sz w:val="22"/>
          <w:szCs w:val="22"/>
        </w:rPr>
        <w:t>продукции ненадлежащего качества Покупатель возвращает Поставщику</w:t>
      </w:r>
      <w:r w:rsidRPr="00E875F6">
        <w:rPr>
          <w:i/>
          <w:sz w:val="22"/>
          <w:szCs w:val="22"/>
        </w:rPr>
        <w:t xml:space="preserve"> </w:t>
      </w:r>
      <w:r w:rsidRPr="00E875F6">
        <w:rPr>
          <w:sz w:val="22"/>
          <w:szCs w:val="22"/>
        </w:rPr>
        <w:t>полиграфическую п</w:t>
      </w:r>
      <w:r w:rsidRPr="00E875F6">
        <w:rPr>
          <w:bCs/>
          <w:sz w:val="22"/>
          <w:szCs w:val="22"/>
        </w:rPr>
        <w:t xml:space="preserve">родукцию ненадлежащего качества для ее замены качественной продукцией. Замена </w:t>
      </w:r>
      <w:r w:rsidRPr="00E875F6">
        <w:rPr>
          <w:sz w:val="22"/>
          <w:szCs w:val="22"/>
        </w:rPr>
        <w:t xml:space="preserve">полиграфической </w:t>
      </w:r>
      <w:r w:rsidRPr="00E875F6">
        <w:rPr>
          <w:bCs/>
          <w:sz w:val="22"/>
          <w:szCs w:val="22"/>
        </w:rPr>
        <w:t>продукции</w:t>
      </w:r>
      <w:r w:rsidRPr="00E875F6">
        <w:rPr>
          <w:sz w:val="22"/>
          <w:szCs w:val="22"/>
        </w:rPr>
        <w:t xml:space="preserve"> </w:t>
      </w:r>
      <w:r w:rsidRPr="00E875F6">
        <w:rPr>
          <w:bCs/>
          <w:sz w:val="22"/>
          <w:szCs w:val="22"/>
        </w:rPr>
        <w:t>осуществляется Поставщиком в течение 5 (пяти) календарных дней с момента возврата полиграфической продукцией ненадлежащего качества Покупателем.</w:t>
      </w:r>
    </w:p>
    <w:p w:rsidR="00326B61" w:rsidRPr="00E875F6" w:rsidRDefault="00326B61" w:rsidP="00326B61">
      <w:pPr>
        <w:ind w:firstLine="709"/>
        <w:jc w:val="both"/>
        <w:rPr>
          <w:bCs/>
          <w:sz w:val="22"/>
          <w:szCs w:val="22"/>
        </w:rPr>
      </w:pPr>
      <w:r w:rsidRPr="00E875F6">
        <w:rPr>
          <w:bCs/>
          <w:sz w:val="22"/>
          <w:szCs w:val="22"/>
        </w:rPr>
        <w:lastRenderedPageBreak/>
        <w:t xml:space="preserve">Транспортные расходы </w:t>
      </w:r>
      <w:r w:rsidRPr="00E625D5">
        <w:rPr>
          <w:rStyle w:val="aff8"/>
          <w:rFonts w:eastAsia="MS Mincho"/>
          <w:i w:val="0"/>
          <w:sz w:val="22"/>
          <w:szCs w:val="22"/>
        </w:rPr>
        <w:t>Поставщика</w:t>
      </w:r>
      <w:r w:rsidRPr="00E625D5">
        <w:rPr>
          <w:bCs/>
          <w:i/>
          <w:sz w:val="22"/>
          <w:szCs w:val="22"/>
        </w:rPr>
        <w:t>,</w:t>
      </w:r>
      <w:r w:rsidRPr="00E875F6">
        <w:rPr>
          <w:bCs/>
          <w:sz w:val="22"/>
          <w:szCs w:val="22"/>
        </w:rPr>
        <w:t xml:space="preserve"> связанные с заменой некачественной полиграфической продукции, допоставкой полиграфической продукции или возвратом излишне поставленной полиграфической продукции Покупателем не возмещаются.</w:t>
      </w:r>
    </w:p>
    <w:p w:rsidR="007C6373" w:rsidRDefault="007C6373" w:rsidP="007C6373">
      <w:r>
        <w:t xml:space="preserve">      </w:t>
      </w:r>
    </w:p>
    <w:p w:rsidR="00D1109D" w:rsidRPr="00281B1E" w:rsidRDefault="00D1109D" w:rsidP="00D1109D">
      <w:pPr>
        <w:rPr>
          <w:sz w:val="22"/>
          <w:szCs w:val="22"/>
        </w:rPr>
      </w:pPr>
      <w:r w:rsidRPr="00281B1E">
        <w:rPr>
          <w:b/>
          <w:sz w:val="22"/>
          <w:szCs w:val="22"/>
          <w:lang w:eastAsia="ru-RU"/>
        </w:rPr>
        <w:t>Сроки поставки товара:</w:t>
      </w:r>
      <w:r w:rsidRPr="00281B1E">
        <w:rPr>
          <w:sz w:val="22"/>
          <w:szCs w:val="22"/>
          <w:lang w:eastAsia="ru-RU"/>
        </w:rPr>
        <w:t xml:space="preserve"> партиями, до </w:t>
      </w:r>
      <w:r w:rsidR="00B44EBD">
        <w:rPr>
          <w:sz w:val="22"/>
          <w:szCs w:val="22"/>
          <w:lang w:eastAsia="ru-RU"/>
        </w:rPr>
        <w:t>31</w:t>
      </w:r>
      <w:r w:rsidRPr="00281B1E">
        <w:rPr>
          <w:sz w:val="22"/>
          <w:szCs w:val="22"/>
          <w:lang w:eastAsia="ru-RU"/>
        </w:rPr>
        <w:t>.</w:t>
      </w:r>
      <w:r w:rsidR="00B44EBD">
        <w:rPr>
          <w:sz w:val="22"/>
          <w:szCs w:val="22"/>
          <w:lang w:eastAsia="ru-RU"/>
        </w:rPr>
        <w:t>12</w:t>
      </w:r>
      <w:r w:rsidRPr="00281B1E">
        <w:rPr>
          <w:sz w:val="22"/>
          <w:szCs w:val="22"/>
          <w:lang w:eastAsia="ru-RU"/>
        </w:rPr>
        <w:t xml:space="preserve">.2019г; </w:t>
      </w:r>
    </w:p>
    <w:p w:rsidR="00281B1E" w:rsidRDefault="00D1109D" w:rsidP="00D1109D">
      <w:pPr>
        <w:jc w:val="both"/>
        <w:rPr>
          <w:sz w:val="22"/>
          <w:szCs w:val="22"/>
        </w:rPr>
      </w:pPr>
      <w:r w:rsidRPr="00281B1E">
        <w:rPr>
          <w:b/>
          <w:sz w:val="22"/>
          <w:szCs w:val="22"/>
        </w:rPr>
        <w:t>Условия поставки товара:</w:t>
      </w:r>
      <w:r w:rsidRPr="00281B1E">
        <w:rPr>
          <w:sz w:val="22"/>
          <w:szCs w:val="22"/>
        </w:rPr>
        <w:t xml:space="preserve"> поставка Товара осуществляется в течение </w:t>
      </w:r>
      <w:r w:rsidR="00B44EBD">
        <w:rPr>
          <w:sz w:val="22"/>
          <w:szCs w:val="22"/>
        </w:rPr>
        <w:t>3 (Трех</w:t>
      </w:r>
      <w:r w:rsidRPr="00281B1E">
        <w:rPr>
          <w:sz w:val="22"/>
          <w:szCs w:val="22"/>
        </w:rPr>
        <w:t>) календарных дней по заявке заказчика, направленной посредством автоматизированной систе</w:t>
      </w:r>
      <w:r w:rsidR="00281B1E">
        <w:rPr>
          <w:sz w:val="22"/>
          <w:szCs w:val="22"/>
        </w:rPr>
        <w:t>мы заказов «Электронный ордер»;</w:t>
      </w:r>
      <w:r w:rsidRPr="00281B1E">
        <w:rPr>
          <w:sz w:val="22"/>
          <w:szCs w:val="22"/>
        </w:rPr>
        <w:t xml:space="preserve"> </w:t>
      </w:r>
    </w:p>
    <w:p w:rsidR="00281B1E" w:rsidRDefault="00281B1E" w:rsidP="00D1109D">
      <w:pPr>
        <w:jc w:val="both"/>
        <w:rPr>
          <w:sz w:val="22"/>
          <w:szCs w:val="22"/>
        </w:rPr>
      </w:pPr>
    </w:p>
    <w:p w:rsidR="00D1109D" w:rsidRPr="00281B1E" w:rsidRDefault="00F00975" w:rsidP="00D1109D">
      <w:pPr>
        <w:jc w:val="both"/>
        <w:rPr>
          <w:sz w:val="22"/>
          <w:szCs w:val="22"/>
        </w:rPr>
      </w:pPr>
      <w:r>
        <w:rPr>
          <w:b/>
          <w:bCs/>
          <w:sz w:val="22"/>
          <w:szCs w:val="22"/>
          <w:lang w:eastAsia="ru-RU"/>
        </w:rPr>
        <w:t>С</w:t>
      </w:r>
      <w:r w:rsidR="00D1109D" w:rsidRPr="00281B1E">
        <w:rPr>
          <w:b/>
          <w:bCs/>
          <w:sz w:val="22"/>
          <w:szCs w:val="22"/>
          <w:lang w:eastAsia="ru-RU"/>
        </w:rPr>
        <w:t>рок годности каждой партии товара на момент поставки:</w:t>
      </w:r>
      <w:r w:rsidR="00D1109D" w:rsidRPr="00281B1E">
        <w:rPr>
          <w:sz w:val="22"/>
          <w:szCs w:val="22"/>
          <w:lang w:eastAsia="ru-RU"/>
        </w:rPr>
        <w:t xml:space="preserve"> </w:t>
      </w:r>
      <w:r w:rsidR="00D1109D" w:rsidRPr="00281B1E">
        <w:rPr>
          <w:sz w:val="22"/>
          <w:szCs w:val="22"/>
        </w:rPr>
        <w:t xml:space="preserve">не менее </w:t>
      </w:r>
      <w:r w:rsidR="009C1D0F">
        <w:rPr>
          <w:sz w:val="22"/>
          <w:szCs w:val="22"/>
        </w:rPr>
        <w:t>12</w:t>
      </w:r>
      <w:r w:rsidR="00D1109D" w:rsidRPr="00281B1E">
        <w:rPr>
          <w:sz w:val="22"/>
          <w:szCs w:val="22"/>
        </w:rPr>
        <w:t xml:space="preserve"> </w:t>
      </w:r>
      <w:r>
        <w:rPr>
          <w:sz w:val="22"/>
          <w:szCs w:val="22"/>
        </w:rPr>
        <w:t>(</w:t>
      </w:r>
      <w:r w:rsidR="009C1D0F">
        <w:rPr>
          <w:sz w:val="22"/>
          <w:szCs w:val="22"/>
        </w:rPr>
        <w:t>двенадцати</w:t>
      </w:r>
      <w:r>
        <w:rPr>
          <w:sz w:val="22"/>
          <w:szCs w:val="22"/>
        </w:rPr>
        <w:t>) месяцев</w:t>
      </w:r>
      <w:r w:rsidR="00D1109D" w:rsidRPr="00281B1E">
        <w:rPr>
          <w:sz w:val="22"/>
          <w:szCs w:val="22"/>
        </w:rPr>
        <w:t xml:space="preserve"> от срока годности установленного производителем с</w:t>
      </w:r>
      <w:r w:rsidR="00D1109D" w:rsidRPr="00281B1E">
        <w:rPr>
          <w:sz w:val="22"/>
          <w:szCs w:val="22"/>
          <w:lang w:eastAsia="ru-RU"/>
        </w:rPr>
        <w:t xml:space="preserve"> момента подписания Заказчиком товарной накладной (форма ТОРГ-12)</w:t>
      </w:r>
      <w:r w:rsidR="00D1109D" w:rsidRPr="00281B1E">
        <w:rPr>
          <w:bCs/>
          <w:sz w:val="22"/>
          <w:szCs w:val="22"/>
          <w:lang w:eastAsia="ru-RU"/>
        </w:rPr>
        <w:t>.</w:t>
      </w:r>
    </w:p>
    <w:p w:rsidR="00D1109D" w:rsidRPr="00281B1E" w:rsidRDefault="00D1109D" w:rsidP="00D1109D">
      <w:pPr>
        <w:jc w:val="both"/>
        <w:rPr>
          <w:sz w:val="22"/>
          <w:szCs w:val="22"/>
        </w:rPr>
      </w:pPr>
    </w:p>
    <w:p w:rsidR="00D1109D" w:rsidRPr="00281B1E" w:rsidRDefault="00D1109D" w:rsidP="00D1109D">
      <w:pPr>
        <w:jc w:val="both"/>
        <w:rPr>
          <w:sz w:val="22"/>
          <w:szCs w:val="22"/>
        </w:rPr>
      </w:pPr>
      <w:r w:rsidRPr="00281B1E">
        <w:rPr>
          <w:sz w:val="22"/>
          <w:szCs w:val="22"/>
        </w:rPr>
        <w:t xml:space="preserve">Поставляемый Товар должен соответствовать требованиям Заказчика, установленным в документации о закупке. </w:t>
      </w:r>
    </w:p>
    <w:p w:rsidR="00D1109D" w:rsidRPr="00281B1E" w:rsidRDefault="00D1109D" w:rsidP="00D1109D">
      <w:pPr>
        <w:jc w:val="both"/>
        <w:rPr>
          <w:sz w:val="22"/>
          <w:szCs w:val="22"/>
        </w:rPr>
      </w:pPr>
      <w:r w:rsidRPr="00281B1E">
        <w:rPr>
          <w:sz w:val="22"/>
          <w:szCs w:val="22"/>
        </w:rPr>
        <w:t>Поставляемый товар должен быть новым (</w:t>
      </w:r>
      <w:r w:rsidR="00F00975">
        <w:rPr>
          <w:sz w:val="22"/>
          <w:szCs w:val="22"/>
        </w:rPr>
        <w:t xml:space="preserve">который не был в употреблении), </w:t>
      </w:r>
      <w:r w:rsidRPr="00281B1E">
        <w:rPr>
          <w:sz w:val="22"/>
          <w:szCs w:val="22"/>
        </w:rPr>
        <w:t xml:space="preserve">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D1109D" w:rsidRPr="00281B1E" w:rsidRDefault="00D1109D" w:rsidP="00D1109D">
      <w:pPr>
        <w:ind w:firstLine="708"/>
        <w:jc w:val="both"/>
        <w:rPr>
          <w:bCs/>
          <w:sz w:val="22"/>
          <w:szCs w:val="22"/>
        </w:rPr>
      </w:pPr>
      <w:r w:rsidRPr="00281B1E">
        <w:rPr>
          <w:bCs/>
          <w:sz w:val="22"/>
          <w:szCs w:val="22"/>
        </w:rPr>
        <w:t>Тара и упаковка товара:</w:t>
      </w:r>
    </w:p>
    <w:p w:rsidR="00D1109D" w:rsidRPr="00281B1E" w:rsidRDefault="00D1109D" w:rsidP="00D1109D">
      <w:pPr>
        <w:ind w:firstLine="708"/>
        <w:jc w:val="both"/>
        <w:rPr>
          <w:sz w:val="22"/>
          <w:szCs w:val="22"/>
        </w:rPr>
      </w:pPr>
      <w:r w:rsidRPr="00281B1E">
        <w:rPr>
          <w:bCs/>
          <w:sz w:val="22"/>
          <w:szCs w:val="22"/>
        </w:rPr>
        <w:t xml:space="preserve">Товар поставляется в таре изготовителя (производителя). </w:t>
      </w:r>
      <w:r w:rsidRPr="00281B1E">
        <w:rPr>
          <w:sz w:val="22"/>
          <w:szCs w:val="22"/>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w:t>
      </w:r>
      <w:r w:rsidR="00F00975">
        <w:rPr>
          <w:sz w:val="22"/>
          <w:szCs w:val="22"/>
        </w:rPr>
        <w:t>.</w:t>
      </w:r>
      <w:r w:rsidRPr="00281B1E">
        <w:rPr>
          <w:sz w:val="22"/>
          <w:szCs w:val="22"/>
        </w:rPr>
        <w:t xml:space="preserve"> Товар должен транспортироваться с соблюдением условий хранения, предусмотренных санитарными нормами и правилами. </w:t>
      </w:r>
    </w:p>
    <w:p w:rsidR="00127101" w:rsidRPr="00281B1E" w:rsidRDefault="00127101" w:rsidP="00531E8D">
      <w:pPr>
        <w:jc w:val="both"/>
        <w:rPr>
          <w:bCs/>
          <w:color w:val="000000"/>
          <w:sz w:val="22"/>
          <w:szCs w:val="22"/>
        </w:rPr>
      </w:pPr>
      <w:r w:rsidRPr="00281B1E">
        <w:rPr>
          <w:sz w:val="22"/>
          <w:szCs w:val="22"/>
        </w:rPr>
        <w:t xml:space="preserve">       </w:t>
      </w:r>
    </w:p>
    <w:p w:rsidR="00127101" w:rsidRPr="00281B1E" w:rsidRDefault="00127101" w:rsidP="00491ABB">
      <w:pPr>
        <w:jc w:val="both"/>
        <w:rPr>
          <w:sz w:val="22"/>
          <w:szCs w:val="22"/>
        </w:rPr>
      </w:pPr>
    </w:p>
    <w:p w:rsidR="00127101" w:rsidRDefault="00491ABB" w:rsidP="00F00975">
      <w:pPr>
        <w:tabs>
          <w:tab w:val="left" w:pos="1965"/>
        </w:tabs>
        <w:rPr>
          <w:b/>
          <w:sz w:val="18"/>
          <w:szCs w:val="18"/>
        </w:rPr>
      </w:pPr>
      <w:r w:rsidRPr="00281B1E">
        <w:rPr>
          <w:b/>
          <w:sz w:val="22"/>
          <w:szCs w:val="22"/>
        </w:rPr>
        <w:tab/>
      </w:r>
    </w:p>
    <w:p w:rsidR="00127101" w:rsidRDefault="00127101" w:rsidP="00127101">
      <w:pPr>
        <w:rPr>
          <w:b/>
          <w:sz w:val="18"/>
          <w:szCs w:val="18"/>
        </w:rPr>
      </w:pPr>
    </w:p>
    <w:p w:rsidR="00281B1E" w:rsidRDefault="00281B1E" w:rsidP="00127101">
      <w:pPr>
        <w:rPr>
          <w:b/>
          <w:sz w:val="18"/>
          <w:szCs w:val="18"/>
        </w:rPr>
        <w:sectPr w:rsidR="00281B1E" w:rsidSect="00F00975">
          <w:pgSz w:w="11906" w:h="16838"/>
          <w:pgMar w:top="709"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0"/>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Default="00127101" w:rsidP="00127101">
      <w:pPr>
        <w:rPr>
          <w:b/>
          <w:sz w:val="18"/>
          <w:szCs w:val="18"/>
        </w:rPr>
      </w:pPr>
    </w:p>
    <w:p w:rsidR="00127101" w:rsidRPr="00AE003A" w:rsidRDefault="00281B1E" w:rsidP="00127101">
      <w:pPr>
        <w:ind w:firstLine="708"/>
        <w:jc w:val="right"/>
        <w:rPr>
          <w:b/>
          <w:sz w:val="18"/>
          <w:szCs w:val="18"/>
        </w:rPr>
      </w:pPr>
      <w:r>
        <w:rPr>
          <w:b/>
          <w:sz w:val="18"/>
          <w:szCs w:val="18"/>
        </w:rPr>
        <w:t>Приложение № 5</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531E8D">
        <w:rPr>
          <w:b/>
          <w:iCs/>
          <w:kern w:val="3"/>
        </w:rPr>
        <w:t>полиграфическую продукцию</w:t>
      </w:r>
      <w:r w:rsidR="00274750">
        <w:rPr>
          <w:b/>
          <w:iCs/>
          <w:kern w:val="3"/>
        </w:rPr>
        <w:t xml:space="preserve"> (информационные стенды, таблички)</w:t>
      </w:r>
      <w:r w:rsidR="00C74E81">
        <w:rPr>
          <w:b/>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EF02A3">
        <w:rPr>
          <w:kern w:val="3"/>
        </w:rPr>
        <w:t>3</w:t>
      </w:r>
      <w:r>
        <w:rPr>
          <w:kern w:val="3"/>
        </w:rPr>
        <w:t xml:space="preserve"> (</w:t>
      </w:r>
      <w:r w:rsidR="00EF02A3">
        <w:rPr>
          <w:kern w:val="3"/>
        </w:rPr>
        <w:t>трех</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Pr="00BA5E1F"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4. Условия поставки</w:t>
      </w:r>
    </w:p>
    <w:p w:rsidR="00281B1E" w:rsidRPr="00BA5E1F" w:rsidRDefault="00281B1E" w:rsidP="00281B1E">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281B1E" w:rsidRPr="00BA5E1F" w:rsidRDefault="00281B1E" w:rsidP="00281B1E">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Pr>
          <w:kern w:val="3"/>
        </w:rPr>
        <w:t>.</w:t>
      </w:r>
    </w:p>
    <w:p w:rsidR="00281B1E" w:rsidRPr="00BA5E1F" w:rsidRDefault="00281B1E" w:rsidP="00281B1E">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81B1E" w:rsidRPr="00BA5E1F" w:rsidRDefault="00281B1E" w:rsidP="00281B1E">
      <w:pPr>
        <w:snapToGrid w:val="0"/>
        <w:spacing w:line="360" w:lineRule="auto"/>
        <w:ind w:firstLine="360"/>
        <w:jc w:val="center"/>
        <w:rPr>
          <w:b/>
        </w:rPr>
      </w:pPr>
      <w:r w:rsidRPr="00BA5E1F">
        <w:rPr>
          <w:b/>
        </w:rPr>
        <w:t>5. Комплектность, качество и гарантии</w:t>
      </w:r>
    </w:p>
    <w:p w:rsidR="00281B1E" w:rsidRPr="00BA5E1F" w:rsidRDefault="00281B1E" w:rsidP="00281B1E">
      <w:pPr>
        <w:overflowPunct w:val="0"/>
        <w:autoSpaceDE w:val="0"/>
        <w:autoSpaceDN w:val="0"/>
        <w:adjustRightInd w:val="0"/>
        <w:textAlignment w:val="baseline"/>
      </w:pPr>
      <w:r w:rsidRPr="00BA5E1F">
        <w:tab/>
        <w:t>5.1. Поставщик гарантирует, что:</w:t>
      </w:r>
    </w:p>
    <w:p w:rsidR="00281B1E" w:rsidRPr="00BA5E1F" w:rsidRDefault="00281B1E" w:rsidP="00281B1E">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81B1E" w:rsidRPr="00BA5E1F" w:rsidRDefault="00281B1E" w:rsidP="00281B1E">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281B1E" w:rsidRPr="00BA5E1F" w:rsidRDefault="00281B1E" w:rsidP="00281B1E">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281B1E" w:rsidRPr="00BA5E1F" w:rsidRDefault="00281B1E" w:rsidP="00281B1E">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81B1E" w:rsidRPr="00BA5E1F" w:rsidRDefault="00281B1E" w:rsidP="00281B1E">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281B1E" w:rsidRPr="00BA5E1F" w:rsidRDefault="00281B1E" w:rsidP="00281B1E">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281B1E" w:rsidRPr="00BA5E1F" w:rsidRDefault="00281B1E" w:rsidP="00281B1E">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281B1E" w:rsidRPr="00BA5E1F" w:rsidRDefault="00281B1E" w:rsidP="00281B1E">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81B1E" w:rsidRPr="00BA5E1F" w:rsidRDefault="00281B1E" w:rsidP="00281B1E">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Pr="00BA5E1F"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5" w:name="OLE_LINK13"/>
      <w:bookmarkStart w:id="6" w:name="OLE_LINK12"/>
      <w:bookmarkStart w:id="7" w:name="OLE_LINK1"/>
      <w:bookmarkStart w:id="8" w:name="OLE_LINK5"/>
      <w:r w:rsidRPr="00BA5E1F">
        <w:rPr>
          <w:b/>
          <w:kern w:val="3"/>
        </w:rPr>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lastRenderedPageBreak/>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BA5E1F">
        <w:rPr>
          <w:kern w:val="3"/>
        </w:rPr>
        <w:t xml:space="preserve">12.1, 12.2 </w:t>
      </w:r>
      <w:bookmarkEnd w:id="9"/>
      <w:bookmarkEnd w:id="10"/>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Pr="00BA5E1F"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281B1E" w:rsidRPr="00BA5E1F" w:rsidRDefault="00281B1E" w:rsidP="00281B1E">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281B1E">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531E8D" w:rsidRPr="00EF02A3">
        <w:rPr>
          <w:b/>
          <w:kern w:val="3"/>
        </w:rPr>
        <w:t>31</w:t>
      </w:r>
      <w:r w:rsidRPr="00EF02A3">
        <w:rPr>
          <w:b/>
          <w:kern w:val="3"/>
        </w:rPr>
        <w:t>.</w:t>
      </w:r>
      <w:r w:rsidR="00531E8D" w:rsidRPr="00EF02A3">
        <w:rPr>
          <w:b/>
          <w:kern w:val="3"/>
        </w:rPr>
        <w:t>12</w:t>
      </w:r>
      <w:r w:rsidRPr="00EF02A3">
        <w:rPr>
          <w:b/>
          <w:kern w:val="3"/>
        </w:rPr>
        <w:t>.2019г.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lastRenderedPageBreak/>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Pr="00BA5E1F" w:rsidRDefault="00281B1E" w:rsidP="00281B1E">
      <w:pPr>
        <w:snapToGrid w:val="0"/>
        <w:ind w:firstLine="709"/>
        <w:jc w:val="both"/>
      </w:pPr>
      <w:r w:rsidRPr="00BA5E1F">
        <w:t>14.7.1 Спецификация (приложение № 1);</w:t>
      </w: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t xml:space="preserve">              </w:t>
      </w: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281B1E" w:rsidRPr="00BA5E1F" w:rsidRDefault="00281B1E" w:rsidP="00281B1E">
      <w:pPr>
        <w:autoSpaceDN w:val="0"/>
        <w:spacing w:after="120"/>
        <w:jc w:val="right"/>
        <w:textAlignment w:val="baseline"/>
        <w:rPr>
          <w:kern w:val="3"/>
        </w:rPr>
      </w:pPr>
      <w:r w:rsidRPr="00BA5E1F">
        <w:rPr>
          <w:kern w:val="3"/>
        </w:rPr>
        <w:lastRenderedPageBreak/>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jc w:val="center"/>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274750" w:rsidTr="00274750">
        <w:trPr>
          <w:trHeight w:val="596"/>
          <w:jc w:val="center"/>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 xml:space="preserve">№ </w:t>
            </w:r>
            <w:proofErr w:type="gramStart"/>
            <w:r w:rsidRPr="00274750">
              <w:rPr>
                <w:kern w:val="3"/>
                <w:sz w:val="22"/>
                <w:szCs w:val="22"/>
              </w:rPr>
              <w:t>п</w:t>
            </w:r>
            <w:proofErr w:type="gramEnd"/>
            <w:r w:rsidRPr="00274750">
              <w:rPr>
                <w:kern w:val="3"/>
                <w:sz w:val="22"/>
                <w:szCs w:val="22"/>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Наименование Товара /Производитель</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Ед.</w:t>
            </w:r>
            <w:r w:rsidRPr="00274750">
              <w:rPr>
                <w:kern w:val="3"/>
                <w:sz w:val="22"/>
                <w:szCs w:val="22"/>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163" w:right="-177"/>
              <w:jc w:val="center"/>
              <w:textAlignment w:val="baseline"/>
              <w:rPr>
                <w:kern w:val="3"/>
                <w:sz w:val="22"/>
                <w:szCs w:val="22"/>
              </w:rPr>
            </w:pP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 не облагает</w:t>
            </w:r>
          </w:p>
          <w:p w:rsidR="00281B1E" w:rsidRPr="00274750" w:rsidRDefault="00281B1E" w:rsidP="00274750">
            <w:pPr>
              <w:autoSpaceDN w:val="0"/>
              <w:snapToGrid w:val="0"/>
              <w:jc w:val="center"/>
              <w:textAlignment w:val="baseline"/>
              <w:rPr>
                <w:kern w:val="3"/>
                <w:sz w:val="22"/>
                <w:szCs w:val="22"/>
              </w:rPr>
            </w:pPr>
            <w:proofErr w:type="spellStart"/>
            <w:r w:rsidRPr="00274750">
              <w:rPr>
                <w:kern w:val="3"/>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Сумма НДС, руб.</w:t>
            </w:r>
          </w:p>
          <w:p w:rsidR="00281B1E" w:rsidRPr="00274750" w:rsidRDefault="00281B1E" w:rsidP="00274750">
            <w:pPr>
              <w:autoSpaceDN w:val="0"/>
              <w:snapToGrid w:val="0"/>
              <w:jc w:val="center"/>
              <w:textAlignment w:val="baseline"/>
              <w:rPr>
                <w:kern w:val="3"/>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Стоимость вкл. НДС, руб.</w:t>
            </w:r>
          </w:p>
        </w:tc>
      </w:tr>
      <w:tr w:rsidR="00274750" w:rsidRPr="00274750"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r w:rsidRPr="00274750">
              <w:rPr>
                <w:kern w:val="3"/>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74750" w:rsidRPr="00E713AA" w:rsidRDefault="00274750" w:rsidP="00274750">
            <w:pPr>
              <w:suppressAutoHyphens w:val="0"/>
              <w:rPr>
                <w:color w:val="000000"/>
                <w:sz w:val="22"/>
                <w:szCs w:val="22"/>
                <w:lang w:eastAsia="ru-RU"/>
              </w:rPr>
            </w:pPr>
            <w:r w:rsidRPr="00E713AA">
              <w:rPr>
                <w:bCs/>
                <w:color w:val="000000"/>
                <w:sz w:val="22"/>
                <w:szCs w:val="22"/>
                <w:lang w:eastAsia="ru-RU"/>
              </w:rPr>
              <w:t xml:space="preserve">Стенд информационный </w:t>
            </w:r>
            <w:r w:rsidR="00A12E13">
              <w:rPr>
                <w:bCs/>
                <w:color w:val="000000"/>
                <w:sz w:val="22"/>
                <w:szCs w:val="22"/>
                <w:lang w:eastAsia="ru-RU"/>
              </w:rPr>
              <w:t>с 10 пластиковыми карманами</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left="-108" w:right="-108"/>
              <w:jc w:val="center"/>
              <w:textAlignment w:val="baseline"/>
              <w:rPr>
                <w:kern w:val="3"/>
                <w:sz w:val="22"/>
                <w:szCs w:val="22"/>
              </w:rPr>
            </w:pPr>
            <w:r w:rsidRPr="00274750">
              <w:rPr>
                <w:kern w:val="3"/>
                <w:sz w:val="22"/>
                <w:szCs w:val="22"/>
              </w:rP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right="-108"/>
              <w:jc w:val="center"/>
              <w:textAlignment w:val="baseline"/>
              <w:rPr>
                <w:kern w:val="3"/>
                <w:sz w:val="22"/>
                <w:szCs w:val="22"/>
              </w:rPr>
            </w:pPr>
            <w:r w:rsidRPr="00274750">
              <w:rPr>
                <w:kern w:val="3"/>
                <w:sz w:val="22"/>
                <w:szCs w:val="22"/>
              </w:rPr>
              <w:t>4</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r w:rsidRPr="00274750">
              <w:rPr>
                <w:kern w:val="3"/>
                <w:sz w:val="22"/>
                <w:szCs w:val="22"/>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74750" w:rsidRPr="00E713AA" w:rsidRDefault="00274750" w:rsidP="00274750">
            <w:pPr>
              <w:suppressAutoHyphens w:val="0"/>
              <w:rPr>
                <w:color w:val="000000"/>
                <w:sz w:val="22"/>
                <w:szCs w:val="22"/>
                <w:lang w:eastAsia="ru-RU"/>
              </w:rPr>
            </w:pPr>
            <w:r w:rsidRPr="00E713AA">
              <w:rPr>
                <w:bCs/>
                <w:color w:val="000000"/>
                <w:sz w:val="22"/>
                <w:szCs w:val="22"/>
                <w:lang w:eastAsia="ru-RU"/>
              </w:rPr>
              <w:t>Табличка</w:t>
            </w:r>
            <w:r w:rsidR="000A26E6">
              <w:rPr>
                <w:bCs/>
                <w:color w:val="000000"/>
                <w:sz w:val="22"/>
                <w:szCs w:val="22"/>
                <w:lang w:eastAsia="ru-RU"/>
              </w:rPr>
              <w:t>, размер 10*30см.</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left="-108" w:right="-108"/>
              <w:jc w:val="center"/>
              <w:textAlignment w:val="baseline"/>
              <w:rPr>
                <w:kern w:val="3"/>
                <w:sz w:val="22"/>
                <w:szCs w:val="22"/>
              </w:rPr>
            </w:pPr>
            <w:r w:rsidRPr="00274750">
              <w:rPr>
                <w:kern w:val="3"/>
                <w:sz w:val="22"/>
                <w:szCs w:val="22"/>
              </w:rP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right="-108"/>
              <w:jc w:val="center"/>
              <w:textAlignment w:val="baseline"/>
              <w:rPr>
                <w:kern w:val="3"/>
                <w:sz w:val="22"/>
                <w:szCs w:val="22"/>
              </w:rPr>
            </w:pPr>
            <w:r w:rsidRPr="00274750">
              <w:rPr>
                <w:kern w:val="3"/>
                <w:sz w:val="22"/>
                <w:szCs w:val="22"/>
              </w:rPr>
              <w:t>40</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r w:rsidRPr="00274750">
              <w:rPr>
                <w:kern w:val="3"/>
                <w:sz w:val="22"/>
                <w:szCs w:val="22"/>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74750" w:rsidRPr="00E713AA" w:rsidRDefault="00274750" w:rsidP="00274750">
            <w:pPr>
              <w:suppressAutoHyphens w:val="0"/>
              <w:rPr>
                <w:bCs/>
                <w:color w:val="000000"/>
                <w:sz w:val="22"/>
                <w:szCs w:val="22"/>
                <w:lang w:eastAsia="ru-RU"/>
              </w:rPr>
            </w:pPr>
            <w:r w:rsidRPr="00E713AA">
              <w:rPr>
                <w:bCs/>
                <w:color w:val="000000"/>
                <w:sz w:val="22"/>
                <w:szCs w:val="22"/>
                <w:lang w:eastAsia="ru-RU"/>
              </w:rPr>
              <w:t>Карман пластиковый</w:t>
            </w:r>
            <w:r w:rsidR="000A26E6">
              <w:rPr>
                <w:bCs/>
                <w:color w:val="000000"/>
                <w:sz w:val="22"/>
                <w:szCs w:val="22"/>
                <w:lang w:eastAsia="ru-RU"/>
              </w:rPr>
              <w:t>, формат А</w:t>
            </w:r>
            <w:proofErr w:type="gramStart"/>
            <w:r w:rsidR="000A26E6">
              <w:rPr>
                <w:bCs/>
                <w:color w:val="000000"/>
                <w:sz w:val="22"/>
                <w:szCs w:val="22"/>
                <w:lang w:eastAsia="ru-RU"/>
              </w:rPr>
              <w:t>4</w:t>
            </w:r>
            <w:proofErr w:type="gram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left="-108" w:right="-108"/>
              <w:jc w:val="center"/>
              <w:textAlignment w:val="baseline"/>
              <w:rPr>
                <w:kern w:val="3"/>
                <w:sz w:val="22"/>
                <w:szCs w:val="22"/>
              </w:rPr>
            </w:pPr>
            <w:r w:rsidRPr="00274750">
              <w:rPr>
                <w:kern w:val="3"/>
                <w:sz w:val="22"/>
                <w:szCs w:val="22"/>
              </w:rP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right="-108"/>
              <w:jc w:val="center"/>
              <w:textAlignment w:val="baseline"/>
              <w:rPr>
                <w:kern w:val="3"/>
                <w:sz w:val="22"/>
                <w:szCs w:val="22"/>
              </w:rPr>
            </w:pPr>
            <w:r w:rsidRPr="00274750">
              <w:rPr>
                <w:kern w:val="3"/>
                <w:sz w:val="22"/>
                <w:szCs w:val="22"/>
              </w:rPr>
              <w:t>40</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A12E13">
            <w:pPr>
              <w:autoSpaceDN w:val="0"/>
              <w:snapToGrid w:val="0"/>
              <w:textAlignment w:val="baseline"/>
              <w:rPr>
                <w:kern w:val="3"/>
                <w:sz w:val="22"/>
                <w:szCs w:val="22"/>
              </w:rPr>
            </w:pPr>
            <w:r w:rsidRPr="00274750">
              <w:rPr>
                <w:kern w:val="3"/>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281B1E" w:rsidRDefault="00281B1E" w:rsidP="00281B1E">
      <w:pPr>
        <w:ind w:right="-1"/>
      </w:pPr>
    </w:p>
    <w:p w:rsidR="00281B1E" w:rsidRPr="008A69FA" w:rsidRDefault="00281B1E" w:rsidP="00281B1E">
      <w:pPr>
        <w:ind w:right="-1"/>
      </w:pPr>
    </w:p>
    <w:p w:rsidR="00281B1E" w:rsidRPr="008A69FA" w:rsidRDefault="00281B1E" w:rsidP="00281B1E">
      <w:pPr>
        <w:ind w:right="-1"/>
      </w:pPr>
    </w:p>
    <w:p w:rsidR="00EF02A3" w:rsidRDefault="00EF02A3" w:rsidP="00281B1E">
      <w:pPr>
        <w:ind w:right="-1"/>
        <w:rPr>
          <w:sz w:val="22"/>
          <w:szCs w:val="22"/>
        </w:rPr>
      </w:pPr>
    </w:p>
    <w:p w:rsidR="00281B1E" w:rsidRPr="007B77A6" w:rsidRDefault="00281B1E" w:rsidP="00281B1E">
      <w:pPr>
        <w:widowControl w:val="0"/>
        <w:autoSpaceDE w:val="0"/>
        <w:autoSpaceDN w:val="0"/>
        <w:adjustRightInd w:val="0"/>
        <w:jc w:val="right"/>
      </w:pPr>
      <w:r w:rsidRPr="007B77A6">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0"/>
        <w:shd w:val="clear" w:color="auto" w:fill="auto"/>
        <w:spacing w:line="235" w:lineRule="exact"/>
        <w:rPr>
          <w:sz w:val="24"/>
          <w:szCs w:val="24"/>
        </w:rPr>
      </w:pPr>
    </w:p>
    <w:p w:rsidR="00EF02A3" w:rsidRDefault="00EF02A3" w:rsidP="00281B1E">
      <w:pPr>
        <w:pStyle w:val="aff0"/>
        <w:shd w:val="clear" w:color="auto" w:fill="auto"/>
        <w:spacing w:line="235" w:lineRule="exact"/>
        <w:rPr>
          <w:sz w:val="24"/>
          <w:szCs w:val="24"/>
        </w:rPr>
      </w:pPr>
    </w:p>
    <w:p w:rsidR="00281B1E" w:rsidRDefault="00281B1E" w:rsidP="00281B1E">
      <w:pPr>
        <w:pStyle w:val="aff0"/>
        <w:shd w:val="clear" w:color="auto" w:fill="auto"/>
        <w:spacing w:line="235" w:lineRule="exact"/>
      </w:pPr>
      <w:r w:rsidRPr="00AB50C7">
        <w:rPr>
          <w:sz w:val="24"/>
          <w:szCs w:val="24"/>
        </w:rPr>
        <w:lastRenderedPageBreak/>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r w:rsidRPr="00756878">
        <w:rPr>
          <w:sz w:val="22"/>
          <w:szCs w:val="22"/>
        </w:rPr>
        <w:tab/>
      </w:r>
      <w:bookmarkEnd w:id="12"/>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Pr="008D16E9">
        <w:rPr>
          <w:rStyle w:val="90"/>
          <w:rFonts w:eastAsia="Calibri"/>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0"/>
          <w:rFonts w:eastAsia="Calibri"/>
          <w:sz w:val="22"/>
          <w:szCs w:val="22"/>
        </w:rPr>
        <w:t>(</w:t>
      </w:r>
      <w:r w:rsidRPr="00756878">
        <w:rPr>
          <w:sz w:val="22"/>
          <w:szCs w:val="22"/>
        </w:rPr>
        <w:tab/>
        <w:t>)</w:t>
      </w:r>
      <w:proofErr w:type="gramEnd"/>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281B1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2C" w:rsidRDefault="00CE002C" w:rsidP="00281B1E">
      <w:r>
        <w:separator/>
      </w:r>
    </w:p>
  </w:endnote>
  <w:endnote w:type="continuationSeparator" w:id="0">
    <w:p w:rsidR="00CE002C" w:rsidRDefault="00CE002C"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TimesNewRomanPSMT">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2C" w:rsidRDefault="00CE002C" w:rsidP="00281B1E">
      <w:r>
        <w:separator/>
      </w:r>
    </w:p>
  </w:footnote>
  <w:footnote w:type="continuationSeparator" w:id="0">
    <w:p w:rsidR="00CE002C" w:rsidRDefault="00CE002C" w:rsidP="00281B1E">
      <w:r>
        <w:continuationSeparator/>
      </w:r>
    </w:p>
  </w:footnote>
  <w:footnote w:id="1">
    <w:p w:rsidR="00194AE3" w:rsidRPr="00B96B34" w:rsidRDefault="00194AE3" w:rsidP="00281B1E">
      <w:pPr>
        <w:pStyle w:val="Style1"/>
        <w:widowControl/>
        <w:spacing w:line="240" w:lineRule="auto"/>
        <w:ind w:firstLine="691"/>
        <w:rPr>
          <w:rStyle w:val="FontStyle16"/>
          <w:sz w:val="14"/>
          <w:szCs w:val="14"/>
        </w:rPr>
      </w:pPr>
      <w:r w:rsidRPr="00B96B34">
        <w:rPr>
          <w:rStyle w:val="aff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194AE3" w:rsidRPr="00B96B34" w:rsidRDefault="00194AE3"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194AE3" w:rsidRPr="00B96B34" w:rsidRDefault="00194AE3"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194AE3" w:rsidRPr="00B96B34" w:rsidRDefault="00194AE3"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194AE3" w:rsidRPr="00B96B34" w:rsidRDefault="00194AE3"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194AE3" w:rsidRPr="00B96B34" w:rsidRDefault="00194AE3"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194AE3" w:rsidRPr="00B96B34" w:rsidRDefault="00194AE3"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194AE3" w:rsidRPr="00B96B34" w:rsidRDefault="00194AE3"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194AE3" w:rsidRPr="00B96B34" w:rsidRDefault="00194AE3"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194AE3" w:rsidRPr="00B96B34" w:rsidRDefault="00194AE3"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194AE3" w:rsidRPr="00B96B34" w:rsidRDefault="00194AE3"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194AE3" w:rsidRDefault="00194AE3"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5265B"/>
    <w:rsid w:val="000A26E6"/>
    <w:rsid w:val="000B2C9E"/>
    <w:rsid w:val="000E7D3B"/>
    <w:rsid w:val="000F4F26"/>
    <w:rsid w:val="0010389D"/>
    <w:rsid w:val="00127101"/>
    <w:rsid w:val="0016466B"/>
    <w:rsid w:val="00173B17"/>
    <w:rsid w:val="00194AE3"/>
    <w:rsid w:val="001D167F"/>
    <w:rsid w:val="001D1AEE"/>
    <w:rsid w:val="002206A3"/>
    <w:rsid w:val="00274750"/>
    <w:rsid w:val="00281B1E"/>
    <w:rsid w:val="00291D3D"/>
    <w:rsid w:val="002C6658"/>
    <w:rsid w:val="002D7DB0"/>
    <w:rsid w:val="002E3B65"/>
    <w:rsid w:val="002E6837"/>
    <w:rsid w:val="00300E22"/>
    <w:rsid w:val="0031556E"/>
    <w:rsid w:val="00326B61"/>
    <w:rsid w:val="00332F00"/>
    <w:rsid w:val="00363648"/>
    <w:rsid w:val="0038560D"/>
    <w:rsid w:val="00385BB0"/>
    <w:rsid w:val="003D385F"/>
    <w:rsid w:val="003D4D6F"/>
    <w:rsid w:val="00403BF9"/>
    <w:rsid w:val="004507D8"/>
    <w:rsid w:val="004760FB"/>
    <w:rsid w:val="00491ABB"/>
    <w:rsid w:val="004A338E"/>
    <w:rsid w:val="004C727B"/>
    <w:rsid w:val="004D27F6"/>
    <w:rsid w:val="00500A63"/>
    <w:rsid w:val="00531E8D"/>
    <w:rsid w:val="005374C6"/>
    <w:rsid w:val="005528EC"/>
    <w:rsid w:val="005664A5"/>
    <w:rsid w:val="005C252B"/>
    <w:rsid w:val="005D7EBC"/>
    <w:rsid w:val="00650CD1"/>
    <w:rsid w:val="006D7C13"/>
    <w:rsid w:val="0074194E"/>
    <w:rsid w:val="0075672E"/>
    <w:rsid w:val="00791556"/>
    <w:rsid w:val="007C6373"/>
    <w:rsid w:val="00866D50"/>
    <w:rsid w:val="00874AE7"/>
    <w:rsid w:val="008A0AA2"/>
    <w:rsid w:val="008F1D27"/>
    <w:rsid w:val="00931C07"/>
    <w:rsid w:val="00952A35"/>
    <w:rsid w:val="0097496B"/>
    <w:rsid w:val="009763DE"/>
    <w:rsid w:val="009C1D0F"/>
    <w:rsid w:val="009F01E5"/>
    <w:rsid w:val="009F6C29"/>
    <w:rsid w:val="00A12E13"/>
    <w:rsid w:val="00A2091C"/>
    <w:rsid w:val="00A51E4E"/>
    <w:rsid w:val="00A6115D"/>
    <w:rsid w:val="00A71993"/>
    <w:rsid w:val="00A960A2"/>
    <w:rsid w:val="00AB0428"/>
    <w:rsid w:val="00AD4C7F"/>
    <w:rsid w:val="00AE003A"/>
    <w:rsid w:val="00AE248B"/>
    <w:rsid w:val="00AF02FB"/>
    <w:rsid w:val="00B12A26"/>
    <w:rsid w:val="00B327C0"/>
    <w:rsid w:val="00B44EBD"/>
    <w:rsid w:val="00B63CDE"/>
    <w:rsid w:val="00BB1719"/>
    <w:rsid w:val="00BB3B13"/>
    <w:rsid w:val="00C00D4A"/>
    <w:rsid w:val="00C03B2B"/>
    <w:rsid w:val="00C42042"/>
    <w:rsid w:val="00C74E81"/>
    <w:rsid w:val="00CA24F7"/>
    <w:rsid w:val="00CE002C"/>
    <w:rsid w:val="00CE685B"/>
    <w:rsid w:val="00D042F9"/>
    <w:rsid w:val="00D1109D"/>
    <w:rsid w:val="00D23FDF"/>
    <w:rsid w:val="00D418C7"/>
    <w:rsid w:val="00D74653"/>
    <w:rsid w:val="00D87287"/>
    <w:rsid w:val="00D877E1"/>
    <w:rsid w:val="00DB2F1F"/>
    <w:rsid w:val="00DB6056"/>
    <w:rsid w:val="00E625D5"/>
    <w:rsid w:val="00E713AA"/>
    <w:rsid w:val="00EA1E85"/>
    <w:rsid w:val="00EA5CE3"/>
    <w:rsid w:val="00EF02A3"/>
    <w:rsid w:val="00F00975"/>
    <w:rsid w:val="00F127F8"/>
    <w:rsid w:val="00F14AF5"/>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8">
    <w:name w:val="Emphasis"/>
    <w:uiPriority w:val="20"/>
    <w:qFormat/>
    <w:rsid w:val="00326B61"/>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8">
    <w:name w:val="Emphasis"/>
    <w:uiPriority w:val="20"/>
    <w:qFormat/>
    <w:rsid w:val="00326B61"/>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41175">
      <w:bodyDiv w:val="1"/>
      <w:marLeft w:val="0"/>
      <w:marRight w:val="0"/>
      <w:marTop w:val="0"/>
      <w:marBottom w:val="0"/>
      <w:divBdr>
        <w:top w:val="none" w:sz="0" w:space="0" w:color="auto"/>
        <w:left w:val="none" w:sz="0" w:space="0" w:color="auto"/>
        <w:bottom w:val="none" w:sz="0" w:space="0" w:color="auto"/>
        <w:right w:val="none" w:sz="0" w:space="0" w:color="auto"/>
      </w:divBdr>
    </w:div>
    <w:div w:id="1594321034">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2976-2477-4102-B6A4-D0F8E382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23</Pages>
  <Words>10551</Words>
  <Characters>60146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70556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47</cp:revision>
  <cp:lastPrinted>2019-03-13T09:50:00Z</cp:lastPrinted>
  <dcterms:created xsi:type="dcterms:W3CDTF">2019-01-18T03:44:00Z</dcterms:created>
  <dcterms:modified xsi:type="dcterms:W3CDTF">2019-05-20T03:31:00Z</dcterms:modified>
</cp:coreProperties>
</file>